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5C" w:rsidRPr="001415BB" w:rsidRDefault="00EC165C" w:rsidP="001415BB">
      <w:pPr>
        <w:spacing w:before="100" w:beforeAutospacing="1" w:after="100" w:afterAutospacing="1" w:line="240" w:lineRule="auto"/>
        <w:ind w:left="0" w:firstLine="0"/>
        <w:jc w:val="both"/>
        <w:outlineLvl w:val="1"/>
        <w:rPr>
          <w:rFonts w:ascii="Times New Roman" w:hAnsi="Times New Roman"/>
          <w:b/>
          <w:bCs/>
          <w:sz w:val="32"/>
          <w:szCs w:val="32"/>
        </w:rPr>
      </w:pPr>
      <w:r w:rsidRPr="001415BB">
        <w:rPr>
          <w:rFonts w:ascii="Times New Roman" w:hAnsi="Times New Roman"/>
          <w:b/>
          <w:bCs/>
          <w:sz w:val="32"/>
          <w:szCs w:val="32"/>
        </w:rPr>
        <w:t xml:space="preserve">Program Mahasiswa Wirausaha Bagi Perguruan Tinggi Negeri </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b/>
          <w:bCs/>
          <w:color w:val="000080"/>
          <w:sz w:val="24"/>
          <w:szCs w:val="24"/>
        </w:rPr>
        <w:t>LATAR BELAKANG</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Hasil Survei Sosial Ekonomi Nasional (Susenas) oleh Badan Pusat Statistik (BPS) Maret 2006 menyebutkan bahwa jumlah penduduk miskin di Indonesia pada Maret 2006 sebanyak 39,05 juta atau 17,75 persen dari total 222 juta penduduk. Penduduk miskin bertambah empat juta orang dibanding yang tercatat pada Februari 2005. Angka pengangguran berada pada kisaran 10,8% sampai dengan 11% dari tenaga kerja yang masuk kategori sebagai pengangguran terbuka. Bahkan mereka yang lulus perguruan tinggi semakin sulit mendapatkan pekerjaan karena tidak banyak terjadi ekspansi kegiatan usaha. Dalam keadaan seperti ini maka masalah pengangguran termasuk yang berpendidikan tinggi akan berdampak negatif terhadap stabilitas sosial dan kemasyarakatan.</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Kondisi tersebut di atas didukung pula oleh kenyataan bahwa sebagian besar lulusan Perguruan Tinggi adalah lebih sebagai pencari kerja (job seeker) daripada pencipta lapangan pekerjaan (job creator). Hal ini bisa jadi disebabkan karena sistem pembelajaran yang diterapkan di berbagai perguruan tinggi saat ini lebih terfokus pada bagaimana menyiapkan para mahasiswa yang cepat lulus dan mendapatkan pekerjaan, bukannya lulusan yang siap menciptakan pekerjaan. Disamping itu, aktivitas kewirausahaan (Entrepreneurial Activity) yang relatif masih rendah. Entrepreneurial Activity diterjemahkan sebagai individu aktif dalam memulai bisnis baru dan dinyatakan dalam persen total penduduk aktif bekerja. Semakin tinggi indek Entrepreneurial Activity maka semakin tinggi level entrepreneurship suatu negara (Boulton dan Turner, 2005).</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Untuk menumbuhkembangkan jiwa kewirausahaan dan meningkatkan aktivitas kewirausahaan agar para lulusan perguruan tinggi lebih menjadi pencipta lapangan kerja dari pada pencari kerja, maka diperlukan suatu usaha nyata. Departemen Pendidikan Nasional telah mengembangkan berbagai kebijakan dan program untuk mendukung terciptanya lulusan perguruan tinggi yang lebih siap bekerja dan menciptakan pekerjaan. Program Kreativitas Mahasiswa (PKM) dan Cooperative Education (Co-op) telah banyak menghasilkan alumni yang terbukti lebih kompetitif di dunia kerja, dan hasil-hasil karya invosi mahasiswa melalui PKM potensial untuk ditindaklanjuti secara komersial menjadi sebuah embrio bisnis berbasis Ilmu Pengetahuan, Teknologi dan Seni (Ipteks). Kebijakan dan program penguatan kelembagaan yang mendorong peningkatan aktivitas berwirausaha dan percepatan pertumbuhan wirausaha–wirausaha baru dengan basis IPTEKS sangat diperlukan.</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Dengan latar belakang tersebut di atas, Direktorat Jenderal Pendidikan Tinggi mengembangkan sebuah Program Mahasiswa Wirausaha (Student Entrepreneur Program) yang merupakan kelanjutan dari program-program sebelumnya (PKM, Co-op, KKU,...) untuk menjembatani para mahasiswa memasuki dunia bisnis rill melalui fasilitasi start-up bussines. Program Mahasiswa Wirausaha (PMW), sebagai bagian dari strategi pendidikan di Perguruan Tinggi, dimaksudkan untuk memfasilitasi para mahasiswa yang mempunyai minat dan bakat kewirausahaan untuk memulai berwirausaha dengan basis ilmu pengetahuan, teknologi dan seni yang sedang dipelajarinya. Fasilitas yang diberikan meliputi pendidikan dan pelatihan kewirausahaan magang, penyusunan rencana bisnis, dukungan permodalan dan pendampingan usaha. Program ini diharapkan mampu mendukung visi-misi pemerintah dalam mewujudkan kemandirian bangsa melalui penciptaan lapangan kerja dan pemberdayaan UKM.</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b/>
          <w:bCs/>
          <w:color w:val="000080"/>
          <w:sz w:val="24"/>
          <w:szCs w:val="24"/>
        </w:rPr>
        <w:t>LANDASAN PROGRAM</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Pengertian Kewirausahaan adalah semangat, sikap, perilaku kemampuan seseorang dalam menangani usaha dan atau kegiatan yang mengarah pada upaya mencari, menciptakan, menerapkan cara kerja, teknologi dan produk baru dengan meningkatkan efisiensi dalam rangka memberikan pelayanan yang lebih baik dan atau memperoleh keuntungan yang lebih besar. Kewirausahaan adalah suatu proses kreativitas dan inovasi yang mempunyai resiko tinggi untuk menghasilkan nilai tambah bagi produk yang bermanfaat bagi masyarakat dan mendatangkan kemakmuran bagi wirausahawan.  Kewirausahaan itu dapat dipelajari walaupun ada juga orang-orang tertentu yang mempunyai bakat dalam hal kewirausahaan.  Strategi pendidikan yang diwujudkan dalam PMW bertujuan membentuk softskill agar berperilaku sesuai karakter wirausaha.</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Menurut Drucker (1985) dalam bukunya Innovation and Entrepreneurship mengemukakan perkembangan teori kewirausahaan menjadi tiga tahapan :</w:t>
      </w:r>
    </w:p>
    <w:p w:rsidR="00EC165C" w:rsidRPr="001415BB" w:rsidRDefault="00EC165C" w:rsidP="001415BB">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1415BB">
        <w:rPr>
          <w:rFonts w:ascii="Times New Roman" w:hAnsi="Times New Roman"/>
          <w:sz w:val="24"/>
          <w:szCs w:val="24"/>
        </w:rPr>
        <w:t>Teori yang mengutamakan Peluang Usaha.  Teori ini disebut teori Ekonomi, yaitu wirausaha akan muncul dan berkembang apabila ada peluang ekonomi.</w:t>
      </w:r>
    </w:p>
    <w:p w:rsidR="00EC165C" w:rsidRDefault="00EC165C" w:rsidP="001415BB">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1415BB">
        <w:rPr>
          <w:rFonts w:ascii="Times New Roman" w:hAnsi="Times New Roman"/>
          <w:sz w:val="24"/>
          <w:szCs w:val="24"/>
        </w:rPr>
        <w:t>Teori yang mengutamakan Tanggapan orang terhadap Peluang.</w:t>
      </w:r>
    </w:p>
    <w:p w:rsidR="00EC165C" w:rsidRDefault="00EC165C" w:rsidP="001415BB">
      <w:pPr>
        <w:pStyle w:val="ListParagraph"/>
        <w:numPr>
          <w:ilvl w:val="1"/>
          <w:numId w:val="1"/>
        </w:numPr>
        <w:spacing w:before="100" w:beforeAutospacing="1" w:after="100" w:afterAutospacing="1" w:line="240" w:lineRule="auto"/>
        <w:ind w:left="1530" w:hanging="450"/>
        <w:jc w:val="both"/>
        <w:rPr>
          <w:rFonts w:ascii="Times New Roman" w:hAnsi="Times New Roman"/>
          <w:sz w:val="24"/>
          <w:szCs w:val="24"/>
        </w:rPr>
      </w:pPr>
      <w:r w:rsidRPr="001415BB">
        <w:rPr>
          <w:rFonts w:ascii="Times New Roman" w:hAnsi="Times New Roman"/>
          <w:sz w:val="24"/>
          <w:szCs w:val="24"/>
        </w:rPr>
        <w:t>Teori Sosiologi, Mencoba menerangkan mengapa beberapa kelompok sosial menunjukkan tanggapan yang</w:t>
      </w:r>
      <w:r>
        <w:rPr>
          <w:rFonts w:ascii="Times New Roman" w:hAnsi="Times New Roman"/>
          <w:sz w:val="24"/>
          <w:szCs w:val="24"/>
        </w:rPr>
        <w:t xml:space="preserve"> berbeda terhadap peluang usaha;</w:t>
      </w:r>
    </w:p>
    <w:p w:rsidR="00EC165C" w:rsidRDefault="00EC165C" w:rsidP="001415BB">
      <w:pPr>
        <w:pStyle w:val="ListParagraph"/>
        <w:numPr>
          <w:ilvl w:val="1"/>
          <w:numId w:val="1"/>
        </w:numPr>
        <w:spacing w:before="100" w:beforeAutospacing="1" w:after="100" w:afterAutospacing="1" w:line="240" w:lineRule="auto"/>
        <w:ind w:left="1530" w:hanging="450"/>
        <w:jc w:val="both"/>
        <w:rPr>
          <w:rFonts w:ascii="Times New Roman" w:hAnsi="Times New Roman"/>
          <w:sz w:val="24"/>
          <w:szCs w:val="24"/>
        </w:rPr>
      </w:pPr>
      <w:r w:rsidRPr="001415BB">
        <w:rPr>
          <w:rFonts w:ascii="Times New Roman" w:hAnsi="Times New Roman"/>
          <w:sz w:val="24"/>
          <w:szCs w:val="24"/>
        </w:rPr>
        <w:t>Teori Psikologi mencoba menjawab</w:t>
      </w:r>
    </w:p>
    <w:p w:rsidR="00EC165C" w:rsidRDefault="00EC165C" w:rsidP="001415BB">
      <w:pPr>
        <w:pStyle w:val="ListParagraph"/>
        <w:numPr>
          <w:ilvl w:val="2"/>
          <w:numId w:val="2"/>
        </w:numPr>
        <w:spacing w:before="100" w:beforeAutospacing="1" w:after="100" w:afterAutospacing="1" w:line="240" w:lineRule="auto"/>
        <w:ind w:left="1980"/>
        <w:jc w:val="both"/>
        <w:rPr>
          <w:rFonts w:ascii="Times New Roman" w:hAnsi="Times New Roman"/>
          <w:sz w:val="24"/>
          <w:szCs w:val="24"/>
        </w:rPr>
      </w:pPr>
      <w:r w:rsidRPr="001415BB">
        <w:rPr>
          <w:rFonts w:ascii="Times New Roman" w:hAnsi="Times New Roman"/>
          <w:sz w:val="24"/>
          <w:szCs w:val="24"/>
        </w:rPr>
        <w:t xml:space="preserve">Karakateristik perorangan yang membedakan </w:t>
      </w:r>
      <w:r>
        <w:rPr>
          <w:rFonts w:ascii="Times New Roman" w:hAnsi="Times New Roman"/>
          <w:sz w:val="24"/>
          <w:szCs w:val="24"/>
        </w:rPr>
        <w:t>wirausaha dan bukan wirausaha</w:t>
      </w:r>
    </w:p>
    <w:p w:rsidR="00EC165C" w:rsidRDefault="00EC165C" w:rsidP="001415BB">
      <w:pPr>
        <w:pStyle w:val="ListParagraph"/>
        <w:numPr>
          <w:ilvl w:val="2"/>
          <w:numId w:val="2"/>
        </w:numPr>
        <w:spacing w:before="100" w:beforeAutospacing="1" w:after="100" w:afterAutospacing="1" w:line="240" w:lineRule="auto"/>
        <w:ind w:left="1980"/>
        <w:jc w:val="both"/>
        <w:rPr>
          <w:rFonts w:ascii="Times New Roman" w:hAnsi="Times New Roman"/>
          <w:sz w:val="24"/>
          <w:szCs w:val="24"/>
        </w:rPr>
      </w:pPr>
      <w:r w:rsidRPr="001415BB">
        <w:rPr>
          <w:rFonts w:ascii="Times New Roman" w:hAnsi="Times New Roman"/>
          <w:sz w:val="24"/>
          <w:szCs w:val="24"/>
        </w:rPr>
        <w:t>Karakteristik perorangan yang membedakan wiraus</w:t>
      </w:r>
      <w:r>
        <w:rPr>
          <w:rFonts w:ascii="Times New Roman" w:hAnsi="Times New Roman"/>
          <w:sz w:val="24"/>
          <w:szCs w:val="24"/>
        </w:rPr>
        <w:t>aha berhasil dan tidak berhasil</w:t>
      </w:r>
    </w:p>
    <w:p w:rsidR="00EC165C" w:rsidRPr="001415BB" w:rsidRDefault="00EC165C" w:rsidP="001415BB">
      <w:pPr>
        <w:pStyle w:val="ListParagraph"/>
        <w:numPr>
          <w:ilvl w:val="1"/>
          <w:numId w:val="1"/>
        </w:numPr>
        <w:spacing w:before="100" w:beforeAutospacing="1" w:after="100" w:afterAutospacing="1" w:line="240" w:lineRule="auto"/>
        <w:ind w:left="1530" w:hanging="450"/>
        <w:jc w:val="both"/>
        <w:rPr>
          <w:rFonts w:ascii="Times New Roman" w:hAnsi="Times New Roman"/>
          <w:sz w:val="24"/>
          <w:szCs w:val="24"/>
        </w:rPr>
      </w:pPr>
      <w:r w:rsidRPr="001415BB">
        <w:rPr>
          <w:rFonts w:ascii="Times New Roman" w:hAnsi="Times New Roman"/>
          <w:sz w:val="24"/>
          <w:szCs w:val="24"/>
        </w:rPr>
        <w:t>Teori yang mengutamakan Hubungan antara perilaku wirausaha dengan hasilnya.  Disebut dengan teori perilaku, yaitu yang mencoba memahami pola perilaku wirausaha.</w:t>
      </w:r>
    </w:p>
    <w:p w:rsidR="00EC165C" w:rsidRPr="001415BB" w:rsidRDefault="00EC165C" w:rsidP="005F2669">
      <w:pPr>
        <w:spacing w:before="100" w:beforeAutospacing="1" w:after="120" w:line="240" w:lineRule="auto"/>
        <w:ind w:left="0" w:firstLine="0"/>
        <w:jc w:val="both"/>
        <w:rPr>
          <w:rFonts w:ascii="Times New Roman" w:hAnsi="Times New Roman"/>
          <w:sz w:val="24"/>
          <w:szCs w:val="24"/>
        </w:rPr>
      </w:pPr>
      <w:r w:rsidRPr="001415BB">
        <w:rPr>
          <w:rFonts w:ascii="Times New Roman" w:hAnsi="Times New Roman"/>
          <w:sz w:val="24"/>
          <w:szCs w:val="24"/>
        </w:rPr>
        <w:t>Kewirausahaan dapat dipelajari dan dikuasai, karena kewirausahaan pilihan kerja, pilihan karir.</w:t>
      </w:r>
      <w:r w:rsidRPr="001415BB">
        <w:rPr>
          <w:rFonts w:ascii="Times New Roman" w:hAnsi="Times New Roman"/>
          <w:sz w:val="24"/>
          <w:szCs w:val="24"/>
        </w:rPr>
        <w:br/>
        <w:t xml:space="preserve">Dari ketiga teori diatas, mitos/kepercayaan bahwa “orang </w:t>
      </w:r>
      <w:smartTag w:uri="urn:schemas-microsoft-com:office:smarttags" w:element="place">
        <w:smartTag w:uri="urn:schemas-microsoft-com:office:smarttags" w:element="country-region">
          <w:r w:rsidRPr="001415BB">
            <w:rPr>
              <w:rFonts w:ascii="Times New Roman" w:hAnsi="Times New Roman"/>
              <w:sz w:val="24"/>
              <w:szCs w:val="24"/>
            </w:rPr>
            <w:t>Indonesia</w:t>
          </w:r>
        </w:smartTag>
      </w:smartTag>
      <w:r w:rsidRPr="001415BB">
        <w:rPr>
          <w:rFonts w:ascii="Times New Roman" w:hAnsi="Times New Roman"/>
          <w:sz w:val="24"/>
          <w:szCs w:val="24"/>
        </w:rPr>
        <w:t xml:space="preserve"> itu tidak dapat menjadi wirausaha dan tidak dapat menjadi manajer” dapat diruntuhkan, karena semua kegiatan dapat dipelajari, dilatihkan, dan dapat dikuasai. Ciri-ciri seorang wirausaha meliputi :</w:t>
      </w:r>
    </w:p>
    <w:p w:rsidR="00EC165C" w:rsidRPr="005F2669" w:rsidRDefault="00EC165C" w:rsidP="005F2669">
      <w:pPr>
        <w:pStyle w:val="ListParagraph"/>
        <w:numPr>
          <w:ilvl w:val="0"/>
          <w:numId w:val="3"/>
        </w:numPr>
        <w:spacing w:after="0" w:line="240" w:lineRule="auto"/>
        <w:jc w:val="both"/>
        <w:rPr>
          <w:rFonts w:ascii="Times New Roman" w:hAnsi="Times New Roman"/>
          <w:sz w:val="24"/>
          <w:szCs w:val="24"/>
        </w:rPr>
      </w:pPr>
      <w:r w:rsidRPr="005F2669">
        <w:rPr>
          <w:rFonts w:ascii="Times New Roman" w:hAnsi="Times New Roman"/>
          <w:sz w:val="24"/>
          <w:szCs w:val="24"/>
        </w:rPr>
        <w:t>Memiliki rasa percaya diri dan mampu bersikap positif terhadap diri dan lingkungannya</w:t>
      </w:r>
    </w:p>
    <w:p w:rsidR="00EC165C" w:rsidRPr="005F2669" w:rsidRDefault="00EC165C" w:rsidP="005F2669">
      <w:pPr>
        <w:pStyle w:val="ListParagraph"/>
        <w:numPr>
          <w:ilvl w:val="0"/>
          <w:numId w:val="3"/>
        </w:numPr>
        <w:spacing w:after="0" w:line="240" w:lineRule="auto"/>
        <w:jc w:val="both"/>
        <w:rPr>
          <w:rFonts w:ascii="Times New Roman" w:hAnsi="Times New Roman"/>
          <w:sz w:val="24"/>
          <w:szCs w:val="24"/>
        </w:rPr>
      </w:pPr>
      <w:r w:rsidRPr="005F2669">
        <w:rPr>
          <w:rFonts w:ascii="Times New Roman" w:hAnsi="Times New Roman"/>
          <w:sz w:val="24"/>
          <w:szCs w:val="24"/>
        </w:rPr>
        <w:t>Berperilaku pemimpin</w:t>
      </w:r>
    </w:p>
    <w:p w:rsidR="00EC165C" w:rsidRPr="005F2669" w:rsidRDefault="00EC165C" w:rsidP="005F2669">
      <w:pPr>
        <w:pStyle w:val="ListParagraph"/>
        <w:numPr>
          <w:ilvl w:val="0"/>
          <w:numId w:val="3"/>
        </w:numPr>
        <w:spacing w:after="0" w:line="240" w:lineRule="auto"/>
        <w:jc w:val="both"/>
        <w:rPr>
          <w:rFonts w:ascii="Times New Roman" w:hAnsi="Times New Roman"/>
          <w:sz w:val="24"/>
          <w:szCs w:val="24"/>
        </w:rPr>
      </w:pPr>
      <w:r w:rsidRPr="005F2669">
        <w:rPr>
          <w:rFonts w:ascii="Times New Roman" w:hAnsi="Times New Roman"/>
          <w:sz w:val="24"/>
          <w:szCs w:val="24"/>
        </w:rPr>
        <w:t>Memiliki inisiatif, berperilaku kreatif dan inovatif</w:t>
      </w:r>
    </w:p>
    <w:p w:rsidR="00EC165C" w:rsidRPr="005F2669" w:rsidRDefault="00EC165C" w:rsidP="005F2669">
      <w:pPr>
        <w:pStyle w:val="ListParagraph"/>
        <w:numPr>
          <w:ilvl w:val="0"/>
          <w:numId w:val="3"/>
        </w:numPr>
        <w:spacing w:after="0" w:line="240" w:lineRule="auto"/>
        <w:jc w:val="both"/>
        <w:rPr>
          <w:rFonts w:ascii="Times New Roman" w:hAnsi="Times New Roman"/>
          <w:sz w:val="24"/>
          <w:szCs w:val="24"/>
        </w:rPr>
      </w:pPr>
      <w:r w:rsidRPr="005F2669">
        <w:rPr>
          <w:rFonts w:ascii="Times New Roman" w:hAnsi="Times New Roman"/>
          <w:sz w:val="24"/>
          <w:szCs w:val="24"/>
        </w:rPr>
        <w:t>Mampu bekerja keras</w:t>
      </w:r>
    </w:p>
    <w:p w:rsidR="00EC165C" w:rsidRPr="005F2669" w:rsidRDefault="00EC165C" w:rsidP="005F2669">
      <w:pPr>
        <w:pStyle w:val="ListParagraph"/>
        <w:numPr>
          <w:ilvl w:val="0"/>
          <w:numId w:val="3"/>
        </w:numPr>
        <w:spacing w:after="0" w:line="240" w:lineRule="auto"/>
        <w:jc w:val="both"/>
        <w:rPr>
          <w:rFonts w:ascii="Times New Roman" w:hAnsi="Times New Roman"/>
          <w:sz w:val="24"/>
          <w:szCs w:val="24"/>
        </w:rPr>
      </w:pPr>
      <w:r w:rsidRPr="005F2669">
        <w:rPr>
          <w:rFonts w:ascii="Times New Roman" w:hAnsi="Times New Roman"/>
          <w:sz w:val="24"/>
          <w:szCs w:val="24"/>
        </w:rPr>
        <w:t>Berpandangan luas dan memiliki visi ke depan</w:t>
      </w:r>
    </w:p>
    <w:p w:rsidR="00EC165C" w:rsidRPr="005F2669" w:rsidRDefault="00EC165C" w:rsidP="005F2669">
      <w:pPr>
        <w:pStyle w:val="ListParagraph"/>
        <w:numPr>
          <w:ilvl w:val="0"/>
          <w:numId w:val="3"/>
        </w:numPr>
        <w:spacing w:after="0" w:line="240" w:lineRule="auto"/>
        <w:jc w:val="both"/>
        <w:rPr>
          <w:rFonts w:ascii="Times New Roman" w:hAnsi="Times New Roman"/>
          <w:sz w:val="24"/>
          <w:szCs w:val="24"/>
        </w:rPr>
      </w:pPr>
      <w:r w:rsidRPr="005F2669">
        <w:rPr>
          <w:rFonts w:ascii="Times New Roman" w:hAnsi="Times New Roman"/>
          <w:sz w:val="24"/>
          <w:szCs w:val="24"/>
        </w:rPr>
        <w:t>Berani mengambil risiko yang diperhitungkan</w:t>
      </w:r>
    </w:p>
    <w:p w:rsidR="00EC165C" w:rsidRPr="005F2669" w:rsidRDefault="00EC165C" w:rsidP="005F2669">
      <w:pPr>
        <w:pStyle w:val="ListParagraph"/>
        <w:numPr>
          <w:ilvl w:val="0"/>
          <w:numId w:val="3"/>
        </w:numPr>
        <w:spacing w:after="0" w:line="240" w:lineRule="auto"/>
        <w:jc w:val="both"/>
        <w:rPr>
          <w:rFonts w:ascii="Times New Roman" w:hAnsi="Times New Roman"/>
          <w:sz w:val="24"/>
          <w:szCs w:val="24"/>
        </w:rPr>
      </w:pPr>
      <w:r w:rsidRPr="005F2669">
        <w:rPr>
          <w:rFonts w:ascii="Times New Roman" w:hAnsi="Times New Roman"/>
          <w:sz w:val="24"/>
          <w:szCs w:val="24"/>
        </w:rPr>
        <w:t>Tanggap terhadap saran dan kritik</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Ciri tersebut dapat diwujudkan dalam berbagai kemampuan seperti dalam  memilih jenis usaha, mengelola produksi, mengembangkan pemasaran, meningkatkan pengelolaan keuangan dan permodalan, mengorganisasikan dan mengelola kelompok usaha, dan mengembangkan jalinan kemitraan usaha.</w:t>
      </w:r>
    </w:p>
    <w:p w:rsidR="00EC165C" w:rsidRPr="001415BB"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b/>
          <w:bCs/>
          <w:color w:val="000080"/>
          <w:sz w:val="24"/>
          <w:szCs w:val="24"/>
        </w:rPr>
        <w:t>TUJUAN DAN MANFAAT PROGRAM</w:t>
      </w:r>
    </w:p>
    <w:p w:rsidR="00EC165C" w:rsidRDefault="00EC165C" w:rsidP="001415BB">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TUJUAN:</w:t>
      </w:r>
    </w:p>
    <w:p w:rsidR="00EC165C" w:rsidRPr="005F2669" w:rsidRDefault="00EC165C" w:rsidP="005F2669">
      <w:pPr>
        <w:pStyle w:val="ListParagraph"/>
        <w:numPr>
          <w:ilvl w:val="0"/>
          <w:numId w:val="4"/>
        </w:numPr>
        <w:spacing w:after="0" w:line="240" w:lineRule="auto"/>
        <w:ind w:left="360"/>
        <w:jc w:val="both"/>
        <w:rPr>
          <w:rFonts w:ascii="Times New Roman" w:hAnsi="Times New Roman"/>
          <w:sz w:val="24"/>
          <w:szCs w:val="24"/>
        </w:rPr>
      </w:pPr>
      <w:r w:rsidRPr="005F2669">
        <w:rPr>
          <w:rFonts w:ascii="Times New Roman" w:hAnsi="Times New Roman"/>
          <w:sz w:val="24"/>
          <w:szCs w:val="24"/>
        </w:rPr>
        <w:t>Menumbuhkan motivasi berwirausaha di kalangan mahasiswa</w:t>
      </w:r>
    </w:p>
    <w:p w:rsidR="00EC165C" w:rsidRPr="005F2669" w:rsidRDefault="00EC165C" w:rsidP="005F2669">
      <w:pPr>
        <w:pStyle w:val="ListParagraph"/>
        <w:numPr>
          <w:ilvl w:val="0"/>
          <w:numId w:val="4"/>
        </w:numPr>
        <w:spacing w:after="0" w:line="240" w:lineRule="auto"/>
        <w:ind w:left="360"/>
        <w:jc w:val="both"/>
        <w:rPr>
          <w:rFonts w:ascii="Times New Roman" w:hAnsi="Times New Roman"/>
          <w:sz w:val="24"/>
          <w:szCs w:val="24"/>
        </w:rPr>
      </w:pPr>
      <w:r w:rsidRPr="005F2669">
        <w:rPr>
          <w:rFonts w:ascii="Times New Roman" w:hAnsi="Times New Roman"/>
          <w:sz w:val="24"/>
          <w:szCs w:val="24"/>
        </w:rPr>
        <w:t xml:space="preserve">Membangun sikap mental wirausaha yakni percaya diri, sadar akan jati dirinya, bermotivasi untuk meraih suatu cita-cita, pantang menyerah, mampu bekerja keras, kreatif, inovatif, berani mengambil risiko dengan perhitungan, berperilaku pemimpin dan memiliki visi ke depan, tanggap terhadap saran dan kritik, memiliki kemampuan empati dan keterampilan sosial. </w:t>
      </w:r>
    </w:p>
    <w:p w:rsidR="00EC165C" w:rsidRPr="005F2669" w:rsidRDefault="00EC165C" w:rsidP="005F2669">
      <w:pPr>
        <w:pStyle w:val="ListParagraph"/>
        <w:numPr>
          <w:ilvl w:val="0"/>
          <w:numId w:val="4"/>
        </w:numPr>
        <w:spacing w:after="0" w:line="240" w:lineRule="auto"/>
        <w:ind w:left="360"/>
        <w:jc w:val="both"/>
        <w:rPr>
          <w:rFonts w:ascii="Times New Roman" w:hAnsi="Times New Roman"/>
          <w:sz w:val="24"/>
          <w:szCs w:val="24"/>
        </w:rPr>
      </w:pPr>
      <w:r w:rsidRPr="005F2669">
        <w:rPr>
          <w:rFonts w:ascii="Times New Roman" w:hAnsi="Times New Roman"/>
          <w:sz w:val="24"/>
          <w:szCs w:val="24"/>
        </w:rPr>
        <w:t xml:space="preserve">Meningkatkan kecakapan dan ketrampilan para mahasiswa khususnya </w:t>
      </w:r>
      <w:r w:rsidRPr="005F2669">
        <w:rPr>
          <w:rFonts w:ascii="Times New Roman" w:hAnsi="Times New Roman"/>
          <w:i/>
          <w:sz w:val="24"/>
          <w:szCs w:val="24"/>
        </w:rPr>
        <w:t>sense of business</w:t>
      </w:r>
      <w:r w:rsidRPr="005F2669">
        <w:rPr>
          <w:rFonts w:ascii="Times New Roman" w:hAnsi="Times New Roman"/>
          <w:sz w:val="24"/>
          <w:szCs w:val="24"/>
        </w:rPr>
        <w:t xml:space="preserve">. </w:t>
      </w:r>
    </w:p>
    <w:p w:rsidR="00EC165C" w:rsidRPr="005F2669" w:rsidRDefault="00EC165C" w:rsidP="005F2669">
      <w:pPr>
        <w:pStyle w:val="ListParagraph"/>
        <w:numPr>
          <w:ilvl w:val="0"/>
          <w:numId w:val="4"/>
        </w:numPr>
        <w:spacing w:after="0" w:line="240" w:lineRule="auto"/>
        <w:ind w:left="360"/>
        <w:jc w:val="both"/>
        <w:rPr>
          <w:rFonts w:ascii="Times New Roman" w:hAnsi="Times New Roman"/>
          <w:sz w:val="24"/>
          <w:szCs w:val="24"/>
        </w:rPr>
      </w:pPr>
      <w:r w:rsidRPr="005F2669">
        <w:rPr>
          <w:rFonts w:ascii="Times New Roman" w:hAnsi="Times New Roman"/>
          <w:sz w:val="24"/>
          <w:szCs w:val="24"/>
        </w:rPr>
        <w:t>Menumbuhkembangkan wirausaha-wirausaha baru yang berpendidikan tinggi</w:t>
      </w:r>
    </w:p>
    <w:p w:rsidR="00EC165C" w:rsidRPr="005F2669" w:rsidRDefault="00EC165C" w:rsidP="005F2669">
      <w:pPr>
        <w:pStyle w:val="ListParagraph"/>
        <w:numPr>
          <w:ilvl w:val="0"/>
          <w:numId w:val="4"/>
        </w:numPr>
        <w:spacing w:after="0" w:line="240" w:lineRule="auto"/>
        <w:ind w:left="360"/>
        <w:jc w:val="both"/>
        <w:rPr>
          <w:rFonts w:ascii="Times New Roman" w:hAnsi="Times New Roman"/>
          <w:sz w:val="24"/>
          <w:szCs w:val="24"/>
        </w:rPr>
      </w:pPr>
      <w:r w:rsidRPr="005F2669">
        <w:rPr>
          <w:rFonts w:ascii="Times New Roman" w:hAnsi="Times New Roman"/>
          <w:sz w:val="24"/>
          <w:szCs w:val="24"/>
        </w:rPr>
        <w:t>Menciptakan unit bisnis baru yang berbasis ilmu pengetahuan, teknologi dan seni.</w:t>
      </w:r>
    </w:p>
    <w:p w:rsidR="00EC165C" w:rsidRPr="005F2669" w:rsidRDefault="00EC165C" w:rsidP="005F2669">
      <w:pPr>
        <w:pStyle w:val="ListParagraph"/>
        <w:numPr>
          <w:ilvl w:val="0"/>
          <w:numId w:val="4"/>
        </w:numPr>
        <w:spacing w:after="0" w:line="240" w:lineRule="auto"/>
        <w:ind w:left="360"/>
        <w:jc w:val="both"/>
        <w:rPr>
          <w:rFonts w:ascii="Times New Roman" w:hAnsi="Times New Roman"/>
          <w:sz w:val="24"/>
          <w:szCs w:val="24"/>
        </w:rPr>
      </w:pPr>
      <w:r w:rsidRPr="005F2669">
        <w:rPr>
          <w:rFonts w:ascii="Times New Roman" w:hAnsi="Times New Roman"/>
          <w:sz w:val="24"/>
          <w:szCs w:val="24"/>
        </w:rPr>
        <w:t>Membangun jejaring bisnis antarpelaku bisnis, khususnya antara wirausaha pemula dan  pengusaha yang sudah mapan.</w:t>
      </w:r>
    </w:p>
    <w:p w:rsidR="00EC165C" w:rsidRDefault="00EC165C" w:rsidP="005F2669">
      <w:pPr>
        <w:spacing w:after="0" w:line="240" w:lineRule="auto"/>
        <w:ind w:left="0" w:firstLine="0"/>
        <w:jc w:val="both"/>
        <w:rPr>
          <w:rFonts w:ascii="Times New Roman" w:hAnsi="Times New Roman"/>
          <w:sz w:val="24"/>
          <w:szCs w:val="24"/>
        </w:rPr>
      </w:pPr>
      <w:r>
        <w:rPr>
          <w:rFonts w:ascii="Times New Roman" w:hAnsi="Times New Roman"/>
          <w:sz w:val="24"/>
          <w:szCs w:val="24"/>
        </w:rPr>
        <w:br/>
        <w:t>MANFAAT:</w:t>
      </w:r>
    </w:p>
    <w:p w:rsidR="00EC165C" w:rsidRPr="005F2669" w:rsidRDefault="00EC165C" w:rsidP="005F2669">
      <w:pPr>
        <w:pStyle w:val="ListParagraph"/>
        <w:numPr>
          <w:ilvl w:val="0"/>
          <w:numId w:val="5"/>
        </w:numPr>
        <w:spacing w:before="120" w:after="0" w:line="240" w:lineRule="auto"/>
        <w:ind w:left="360"/>
        <w:jc w:val="both"/>
        <w:rPr>
          <w:rFonts w:ascii="Times New Roman" w:hAnsi="Times New Roman"/>
          <w:sz w:val="24"/>
          <w:szCs w:val="24"/>
        </w:rPr>
      </w:pPr>
      <w:r w:rsidRPr="005F2669">
        <w:rPr>
          <w:rFonts w:ascii="Times New Roman" w:hAnsi="Times New Roman"/>
          <w:sz w:val="24"/>
          <w:szCs w:val="24"/>
        </w:rPr>
        <w:t>Bagi Mahasiswa:</w:t>
      </w:r>
    </w:p>
    <w:p w:rsidR="00EC165C" w:rsidRPr="005F2669" w:rsidRDefault="00EC165C" w:rsidP="005F2669">
      <w:pPr>
        <w:pStyle w:val="ListParagraph"/>
        <w:numPr>
          <w:ilvl w:val="0"/>
          <w:numId w:val="6"/>
        </w:numPr>
        <w:spacing w:after="0" w:line="240" w:lineRule="auto"/>
        <w:jc w:val="both"/>
        <w:rPr>
          <w:rFonts w:ascii="Times New Roman" w:hAnsi="Times New Roman"/>
          <w:sz w:val="24"/>
          <w:szCs w:val="24"/>
        </w:rPr>
      </w:pPr>
      <w:r w:rsidRPr="005F2669">
        <w:rPr>
          <w:rFonts w:ascii="Times New Roman" w:hAnsi="Times New Roman"/>
          <w:sz w:val="24"/>
          <w:szCs w:val="24"/>
        </w:rPr>
        <w:t>Memberikan kesempatan untuk terlibat langsung dengan kondisi dunia kerja guna meningkatkan  soft skill nya.</w:t>
      </w:r>
    </w:p>
    <w:p w:rsidR="00EC165C" w:rsidRPr="005F2669" w:rsidRDefault="00EC165C" w:rsidP="005F2669">
      <w:pPr>
        <w:pStyle w:val="ListParagraph"/>
        <w:numPr>
          <w:ilvl w:val="0"/>
          <w:numId w:val="6"/>
        </w:numPr>
        <w:spacing w:after="0" w:line="240" w:lineRule="auto"/>
        <w:jc w:val="both"/>
        <w:rPr>
          <w:rFonts w:ascii="Times New Roman" w:hAnsi="Times New Roman"/>
          <w:sz w:val="24"/>
          <w:szCs w:val="24"/>
        </w:rPr>
      </w:pPr>
      <w:r w:rsidRPr="005F2669">
        <w:rPr>
          <w:rFonts w:ascii="Times New Roman" w:hAnsi="Times New Roman"/>
          <w:sz w:val="24"/>
          <w:szCs w:val="24"/>
        </w:rPr>
        <w:t>Memberikan kesempatan langsung untuk terlibat dalam kegiatan nyata di UKM guna mengasah jiwa wirausaha.</w:t>
      </w:r>
    </w:p>
    <w:p w:rsidR="00EC165C" w:rsidRPr="005F2669" w:rsidRDefault="00EC165C" w:rsidP="005F2669">
      <w:pPr>
        <w:pStyle w:val="ListParagraph"/>
        <w:numPr>
          <w:ilvl w:val="0"/>
          <w:numId w:val="6"/>
        </w:numPr>
        <w:spacing w:after="0" w:line="240" w:lineRule="auto"/>
        <w:jc w:val="both"/>
        <w:rPr>
          <w:rFonts w:ascii="Times New Roman" w:hAnsi="Times New Roman"/>
          <w:sz w:val="24"/>
          <w:szCs w:val="24"/>
        </w:rPr>
      </w:pPr>
      <w:r w:rsidRPr="005F2669">
        <w:rPr>
          <w:rFonts w:ascii="Times New Roman" w:hAnsi="Times New Roman"/>
          <w:sz w:val="24"/>
          <w:szCs w:val="24"/>
        </w:rPr>
        <w:t>Menumbuhkan jiwa bisnis (</w:t>
      </w:r>
      <w:r w:rsidRPr="005F2669">
        <w:rPr>
          <w:rFonts w:ascii="Times New Roman" w:hAnsi="Times New Roman"/>
          <w:i/>
          <w:sz w:val="24"/>
          <w:szCs w:val="24"/>
        </w:rPr>
        <w:t>sense of business</w:t>
      </w:r>
      <w:r w:rsidRPr="005F2669">
        <w:rPr>
          <w:rFonts w:ascii="Times New Roman" w:hAnsi="Times New Roman"/>
          <w:sz w:val="24"/>
          <w:szCs w:val="24"/>
        </w:rPr>
        <w:t>) sehingga memiliki keberanian untuk memulai usaha didukung dengan modal yang diberikan dan pendampingan secara terpadu.</w:t>
      </w:r>
    </w:p>
    <w:p w:rsidR="00EC165C" w:rsidRDefault="00EC165C" w:rsidP="005F2669">
      <w:pPr>
        <w:pStyle w:val="ListParagraph"/>
        <w:numPr>
          <w:ilvl w:val="0"/>
          <w:numId w:val="5"/>
        </w:numPr>
        <w:spacing w:before="240" w:after="0" w:line="240" w:lineRule="auto"/>
        <w:ind w:left="360"/>
        <w:contextualSpacing w:val="0"/>
        <w:jc w:val="both"/>
        <w:rPr>
          <w:rFonts w:ascii="Times New Roman" w:hAnsi="Times New Roman"/>
          <w:sz w:val="24"/>
          <w:szCs w:val="24"/>
        </w:rPr>
      </w:pPr>
      <w:r w:rsidRPr="001415BB">
        <w:rPr>
          <w:rFonts w:ascii="Times New Roman" w:hAnsi="Times New Roman"/>
          <w:sz w:val="24"/>
          <w:szCs w:val="24"/>
        </w:rPr>
        <w:t>Bagi UKM :</w:t>
      </w:r>
    </w:p>
    <w:p w:rsidR="00EC165C" w:rsidRDefault="00EC165C" w:rsidP="005F2669">
      <w:pPr>
        <w:pStyle w:val="ListParagraph"/>
        <w:numPr>
          <w:ilvl w:val="0"/>
          <w:numId w:val="7"/>
        </w:numPr>
        <w:spacing w:after="0" w:line="240" w:lineRule="auto"/>
        <w:jc w:val="both"/>
        <w:rPr>
          <w:rFonts w:ascii="Times New Roman" w:hAnsi="Times New Roman"/>
          <w:sz w:val="24"/>
          <w:szCs w:val="24"/>
        </w:rPr>
      </w:pPr>
      <w:r w:rsidRPr="001415BB">
        <w:rPr>
          <w:rFonts w:ascii="Times New Roman" w:hAnsi="Times New Roman"/>
          <w:sz w:val="24"/>
          <w:szCs w:val="24"/>
        </w:rPr>
        <w:t>Mempererat hubungan antara UKM dengan dunia kampus.</w:t>
      </w:r>
    </w:p>
    <w:p w:rsidR="00EC165C" w:rsidRDefault="00EC165C" w:rsidP="005F2669">
      <w:pPr>
        <w:pStyle w:val="ListParagraph"/>
        <w:numPr>
          <w:ilvl w:val="0"/>
          <w:numId w:val="7"/>
        </w:numPr>
        <w:spacing w:after="0" w:line="240" w:lineRule="auto"/>
        <w:jc w:val="both"/>
        <w:rPr>
          <w:rFonts w:ascii="Times New Roman" w:hAnsi="Times New Roman"/>
          <w:sz w:val="24"/>
          <w:szCs w:val="24"/>
        </w:rPr>
      </w:pPr>
      <w:r w:rsidRPr="001415BB">
        <w:rPr>
          <w:rFonts w:ascii="Times New Roman" w:hAnsi="Times New Roman"/>
          <w:sz w:val="24"/>
          <w:szCs w:val="24"/>
        </w:rPr>
        <w:t>Memberikan akses terhadap informasi dan teknologi yang dimiliki perguruan tinggi</w:t>
      </w:r>
    </w:p>
    <w:p w:rsidR="00EC165C" w:rsidRDefault="00EC165C" w:rsidP="005F2669">
      <w:pPr>
        <w:pStyle w:val="ListParagraph"/>
        <w:numPr>
          <w:ilvl w:val="0"/>
          <w:numId w:val="5"/>
        </w:numPr>
        <w:spacing w:before="240" w:after="0" w:line="240" w:lineRule="auto"/>
        <w:ind w:left="360"/>
        <w:contextualSpacing w:val="0"/>
        <w:jc w:val="both"/>
        <w:rPr>
          <w:rFonts w:ascii="Times New Roman" w:hAnsi="Times New Roman"/>
          <w:sz w:val="24"/>
          <w:szCs w:val="24"/>
        </w:rPr>
      </w:pPr>
      <w:r w:rsidRPr="001415BB">
        <w:rPr>
          <w:rFonts w:ascii="Times New Roman" w:hAnsi="Times New Roman"/>
          <w:sz w:val="24"/>
          <w:szCs w:val="24"/>
        </w:rPr>
        <w:t>Bagi Perguruan Tinggi :</w:t>
      </w:r>
    </w:p>
    <w:p w:rsidR="00EC165C" w:rsidRDefault="00EC165C" w:rsidP="005F2669">
      <w:pPr>
        <w:pStyle w:val="ListParagraph"/>
        <w:numPr>
          <w:ilvl w:val="0"/>
          <w:numId w:val="8"/>
        </w:numPr>
        <w:spacing w:after="0" w:line="240" w:lineRule="auto"/>
        <w:jc w:val="both"/>
        <w:rPr>
          <w:rFonts w:ascii="Times New Roman" w:hAnsi="Times New Roman"/>
          <w:sz w:val="24"/>
          <w:szCs w:val="24"/>
        </w:rPr>
      </w:pPr>
      <w:r w:rsidRPr="001415BB">
        <w:rPr>
          <w:rFonts w:ascii="Times New Roman" w:hAnsi="Times New Roman"/>
          <w:sz w:val="24"/>
          <w:szCs w:val="24"/>
        </w:rPr>
        <w:t>Meningkatkan kemampuan perguruan tinggi dalam pengem</w:t>
      </w:r>
      <w:r>
        <w:rPr>
          <w:rFonts w:ascii="Times New Roman" w:hAnsi="Times New Roman"/>
          <w:sz w:val="24"/>
          <w:szCs w:val="24"/>
        </w:rPr>
        <w:t>bangan pendidikan kewirausahaan</w:t>
      </w:r>
    </w:p>
    <w:p w:rsidR="00EC165C" w:rsidRDefault="00EC165C" w:rsidP="005F2669">
      <w:pPr>
        <w:pStyle w:val="ListParagraph"/>
        <w:numPr>
          <w:ilvl w:val="0"/>
          <w:numId w:val="8"/>
        </w:numPr>
        <w:spacing w:after="0" w:line="240" w:lineRule="auto"/>
        <w:jc w:val="both"/>
        <w:rPr>
          <w:rFonts w:ascii="Times New Roman" w:hAnsi="Times New Roman"/>
          <w:sz w:val="24"/>
          <w:szCs w:val="24"/>
        </w:rPr>
      </w:pPr>
      <w:r w:rsidRPr="001415BB">
        <w:rPr>
          <w:rFonts w:ascii="Times New Roman" w:hAnsi="Times New Roman"/>
          <w:sz w:val="24"/>
          <w:szCs w:val="24"/>
        </w:rPr>
        <w:t>Mempererat hubungan antara dunia akademis dan dunia usaha, khususnya UKM</w:t>
      </w:r>
    </w:p>
    <w:p w:rsidR="00EC165C" w:rsidRDefault="00EC165C" w:rsidP="005F2669">
      <w:pPr>
        <w:pStyle w:val="ListParagraph"/>
        <w:numPr>
          <w:ilvl w:val="0"/>
          <w:numId w:val="8"/>
        </w:numPr>
        <w:spacing w:after="0" w:line="240" w:lineRule="auto"/>
        <w:jc w:val="both"/>
        <w:rPr>
          <w:rFonts w:ascii="Times New Roman" w:hAnsi="Times New Roman"/>
          <w:sz w:val="24"/>
          <w:szCs w:val="24"/>
        </w:rPr>
      </w:pPr>
      <w:r w:rsidRPr="001415BB">
        <w:rPr>
          <w:rFonts w:ascii="Times New Roman" w:hAnsi="Times New Roman"/>
          <w:sz w:val="24"/>
          <w:szCs w:val="24"/>
        </w:rPr>
        <w:t>Membuka jalan bagi penyesuaian kurikulum yang dapat</w:t>
      </w:r>
      <w:r>
        <w:rPr>
          <w:rFonts w:ascii="Times New Roman" w:hAnsi="Times New Roman"/>
          <w:sz w:val="24"/>
          <w:szCs w:val="24"/>
        </w:rPr>
        <w:t xml:space="preserve"> merespons tuntutan dunia usaha</w:t>
      </w:r>
    </w:p>
    <w:p w:rsidR="00EC165C" w:rsidRDefault="00EC165C" w:rsidP="005F2669">
      <w:pPr>
        <w:pStyle w:val="ListParagraph"/>
        <w:numPr>
          <w:ilvl w:val="0"/>
          <w:numId w:val="8"/>
        </w:numPr>
        <w:spacing w:after="0" w:line="240" w:lineRule="auto"/>
        <w:jc w:val="both"/>
        <w:rPr>
          <w:rFonts w:ascii="Times New Roman" w:hAnsi="Times New Roman"/>
          <w:sz w:val="24"/>
          <w:szCs w:val="24"/>
        </w:rPr>
      </w:pPr>
      <w:r w:rsidRPr="001415BB">
        <w:rPr>
          <w:rFonts w:ascii="Times New Roman" w:hAnsi="Times New Roman"/>
          <w:sz w:val="24"/>
          <w:szCs w:val="24"/>
        </w:rPr>
        <w:t>Menghasilkan wirausaha-wirausaha muda pencipta lapangan kerja dan calon pengusaha sukses masa depan</w:t>
      </w:r>
    </w:p>
    <w:p w:rsidR="00EC165C" w:rsidRDefault="00EC165C">
      <w:pPr>
        <w:rPr>
          <w:rFonts w:ascii="Times New Roman" w:hAnsi="Times New Roman"/>
          <w:b/>
          <w:bCs/>
          <w:sz w:val="24"/>
          <w:szCs w:val="24"/>
        </w:rPr>
      </w:pPr>
      <w:r>
        <w:rPr>
          <w:rFonts w:ascii="Times New Roman" w:hAnsi="Times New Roman"/>
          <w:b/>
          <w:bCs/>
          <w:sz w:val="24"/>
          <w:szCs w:val="24"/>
        </w:rPr>
        <w:br w:type="page"/>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sz w:val="24"/>
          <w:szCs w:val="24"/>
        </w:rPr>
        <w:t>KONSEP PROGRAM</w:t>
      </w:r>
    </w:p>
    <w:p w:rsidR="00EC165C" w:rsidRPr="005F2669" w:rsidRDefault="00EC165C" w:rsidP="00FC330A">
      <w:pPr>
        <w:pStyle w:val="ListParagraph"/>
        <w:numPr>
          <w:ilvl w:val="0"/>
          <w:numId w:val="9"/>
        </w:numPr>
        <w:spacing w:before="100" w:beforeAutospacing="1" w:after="120" w:line="240" w:lineRule="auto"/>
        <w:ind w:left="360"/>
        <w:rPr>
          <w:rFonts w:ascii="Times New Roman" w:hAnsi="Times New Roman"/>
          <w:sz w:val="24"/>
          <w:szCs w:val="24"/>
        </w:rPr>
      </w:pPr>
      <w:r w:rsidRPr="005F2669">
        <w:rPr>
          <w:rFonts w:ascii="Times New Roman" w:hAnsi="Times New Roman"/>
          <w:sz w:val="24"/>
          <w:szCs w:val="24"/>
        </w:rPr>
        <w:t>Kedudukan</w:t>
      </w:r>
    </w:p>
    <w:p w:rsidR="00EC165C" w:rsidRPr="001415BB" w:rsidRDefault="00EC165C" w:rsidP="00FC330A">
      <w:pPr>
        <w:spacing w:before="120" w:after="100" w:afterAutospacing="1" w:line="240" w:lineRule="auto"/>
        <w:ind w:firstLine="0"/>
        <w:jc w:val="both"/>
        <w:rPr>
          <w:rFonts w:ascii="Times New Roman" w:hAnsi="Times New Roman"/>
          <w:sz w:val="24"/>
          <w:szCs w:val="24"/>
        </w:rPr>
      </w:pPr>
      <w:r w:rsidRPr="001415BB">
        <w:rPr>
          <w:rFonts w:ascii="Times New Roman" w:hAnsi="Times New Roman"/>
          <w:sz w:val="24"/>
          <w:szCs w:val="24"/>
        </w:rPr>
        <w:t>PMW merupakan bagian dari sistem pendidikan yang ada di perguruan tinggi.   Dengan demikian, PMW harus terintegrasi dengan pendidikan kewirausahaan yang sudah ada.  PMW hendaknya disinergikan dengan program-program yang sudah ada, antara lain, Program Kreativitas Mahasiswa (PKM), Program Coop, Kuliah Kerja Usaha (KKU) dan program kewirausahaan lain.</w:t>
      </w:r>
    </w:p>
    <w:p w:rsidR="00EC165C" w:rsidRDefault="00EC165C" w:rsidP="00FC330A">
      <w:pPr>
        <w:pStyle w:val="ListParagraph"/>
        <w:numPr>
          <w:ilvl w:val="0"/>
          <w:numId w:val="9"/>
        </w:numPr>
        <w:spacing w:before="100" w:beforeAutospacing="1" w:after="120" w:line="240" w:lineRule="auto"/>
        <w:ind w:left="360"/>
        <w:contextualSpacing w:val="0"/>
        <w:rPr>
          <w:rFonts w:ascii="Times New Roman" w:hAnsi="Times New Roman"/>
          <w:sz w:val="24"/>
          <w:szCs w:val="24"/>
        </w:rPr>
      </w:pPr>
      <w:r w:rsidRPr="001415BB">
        <w:rPr>
          <w:rFonts w:ascii="Times New Roman" w:hAnsi="Times New Roman"/>
          <w:sz w:val="24"/>
          <w:szCs w:val="24"/>
        </w:rPr>
        <w:t>Mekanisme</w:t>
      </w:r>
    </w:p>
    <w:p w:rsidR="00EC165C" w:rsidRPr="001415BB" w:rsidRDefault="00EC165C" w:rsidP="00FC330A">
      <w:pPr>
        <w:pStyle w:val="ListParagraph"/>
        <w:spacing w:after="120" w:line="240" w:lineRule="auto"/>
        <w:ind w:left="360" w:firstLine="0"/>
        <w:contextualSpacing w:val="0"/>
        <w:jc w:val="both"/>
        <w:rPr>
          <w:rFonts w:ascii="Times New Roman" w:hAnsi="Times New Roman"/>
          <w:sz w:val="24"/>
          <w:szCs w:val="24"/>
        </w:rPr>
      </w:pPr>
      <w:r w:rsidRPr="001415BB">
        <w:rPr>
          <w:rFonts w:ascii="Times New Roman" w:hAnsi="Times New Roman"/>
          <w:sz w:val="24"/>
          <w:szCs w:val="24"/>
        </w:rPr>
        <w:t>Perguruan tinggi pelaksana program melakukan sosialisasi kepada para mahasiswa, identifikasi dan seleksi mahasiswa, pembekalan kewirausahaan, penyusunan rencana bisnis sambil magang di sebuah UKM. Mahasiswa yang pernah mengikuti program magang kewirausahaan (Program Coop, KKU, dan program kewirausahaan lain) dapat dibebaskan dari kewajiban magang.</w:t>
      </w:r>
    </w:p>
    <w:p w:rsidR="00EC165C" w:rsidRPr="001415BB" w:rsidRDefault="00EC165C" w:rsidP="00FC330A">
      <w:pPr>
        <w:spacing w:after="120" w:line="240" w:lineRule="auto"/>
        <w:ind w:firstLine="0"/>
        <w:jc w:val="both"/>
        <w:rPr>
          <w:rFonts w:ascii="Times New Roman" w:hAnsi="Times New Roman"/>
          <w:sz w:val="24"/>
          <w:szCs w:val="24"/>
        </w:rPr>
      </w:pPr>
      <w:r w:rsidRPr="001415BB">
        <w:rPr>
          <w:rFonts w:ascii="Times New Roman" w:hAnsi="Times New Roman"/>
          <w:sz w:val="24"/>
          <w:szCs w:val="24"/>
        </w:rPr>
        <w:t>Untuk mendapatkan dukungan permodalan dalam rangka pendirian usah baru (</w:t>
      </w:r>
      <w:r w:rsidRPr="001415BB">
        <w:rPr>
          <w:rFonts w:ascii="Times New Roman" w:hAnsi="Times New Roman"/>
          <w:i/>
          <w:sz w:val="24"/>
          <w:szCs w:val="24"/>
        </w:rPr>
        <w:t>business start-up</w:t>
      </w:r>
      <w:r w:rsidRPr="001415BB">
        <w:rPr>
          <w:rFonts w:ascii="Times New Roman" w:hAnsi="Times New Roman"/>
          <w:sz w:val="24"/>
          <w:szCs w:val="24"/>
        </w:rPr>
        <w:t xml:space="preserve">) mahasiswa harus menyusun rencana bisnis yang  layak. Kelayakan recana bisnis ditentukan oleh tim penyeleksi yang terdiri dari unsur perbankan, UKM, dan perguruan tinggi pelaksana. Selama program berjalan perguruan tinggi bekerja sama dengan para pengusaha, baik UKM, koperasi maupun perusahaan besar. Pengusaha dilibatkan secara aktif untuk memberikan bimbingan praktis wirausaha, mulai dari pendidikan dan pelatihan, magang, penyusunan rencana bisnis, dan pendampingan terpadu. Harus dihindari terjadinya persaingan yang tidak sehat antara mahasiswa dan UKM pendamping. Diperlukan terjadinya sinergi atau komplementaritas antara jenis usaha yang dikembangkan mahasiswa tersebut dan jenis usaha UKM pendamping. </w:t>
      </w:r>
    </w:p>
    <w:p w:rsidR="00EC165C" w:rsidRDefault="00EC165C" w:rsidP="00FC330A">
      <w:pPr>
        <w:spacing w:after="120" w:line="240" w:lineRule="auto"/>
        <w:ind w:firstLine="0"/>
        <w:jc w:val="both"/>
        <w:rPr>
          <w:rFonts w:ascii="Times New Roman" w:hAnsi="Times New Roman"/>
          <w:sz w:val="24"/>
          <w:szCs w:val="24"/>
        </w:rPr>
      </w:pPr>
      <w:r w:rsidRPr="001415BB">
        <w:rPr>
          <w:rFonts w:ascii="Times New Roman" w:hAnsi="Times New Roman"/>
          <w:sz w:val="24"/>
          <w:szCs w:val="24"/>
        </w:rPr>
        <w:t xml:space="preserve">Pendirian usaha baru dapat dilakukan secara individual atau pun secara berkelompok dengan jumlah anggota maksimal 5 orang. Jumlah modal kerja yang disediakan untuk pendirian usaha maksimal Rp8.000.000,00 (delapan juta rupiah) permahasiswa. Pelaksanaan pendampingan pasca magang dilakukan baik oleh UKM pendamping maupun Perguruan Tinggi pelaksana selama kurang lebih 9 bulan. </w:t>
      </w:r>
    </w:p>
    <w:p w:rsidR="00EC165C" w:rsidRPr="001415BB" w:rsidRDefault="00EC165C" w:rsidP="00FC330A">
      <w:pPr>
        <w:spacing w:after="120" w:line="240" w:lineRule="auto"/>
        <w:ind w:firstLine="0"/>
        <w:jc w:val="both"/>
        <w:rPr>
          <w:rFonts w:ascii="Times New Roman" w:hAnsi="Times New Roman"/>
          <w:sz w:val="24"/>
          <w:szCs w:val="24"/>
        </w:rPr>
      </w:pPr>
      <w:r w:rsidRPr="001415BB">
        <w:rPr>
          <w:rFonts w:ascii="Times New Roman" w:hAnsi="Times New Roman"/>
          <w:sz w:val="24"/>
          <w:szCs w:val="24"/>
        </w:rPr>
        <w:t>Hasil akhir yang diharapkan adalah (1) terbentuknya wirausaha baru yang berpendidikan tinggi, dan (2) berkembangnya lembaga pengembangan pendidikan kewirausahaan.</w:t>
      </w:r>
    </w:p>
    <w:p w:rsidR="00EC165C" w:rsidRDefault="00EC165C" w:rsidP="00FC330A">
      <w:pPr>
        <w:pStyle w:val="ListParagraph"/>
        <w:numPr>
          <w:ilvl w:val="0"/>
          <w:numId w:val="9"/>
        </w:numPr>
        <w:spacing w:before="120" w:after="120" w:line="240" w:lineRule="auto"/>
        <w:ind w:left="360"/>
        <w:contextualSpacing w:val="0"/>
        <w:rPr>
          <w:rFonts w:ascii="Times New Roman" w:hAnsi="Times New Roman"/>
          <w:sz w:val="24"/>
          <w:szCs w:val="24"/>
        </w:rPr>
      </w:pPr>
      <w:r w:rsidRPr="001415BB">
        <w:rPr>
          <w:rFonts w:ascii="Times New Roman" w:hAnsi="Times New Roman"/>
          <w:sz w:val="24"/>
          <w:szCs w:val="24"/>
        </w:rPr>
        <w:t>Persyaratan bagi mahasiswa</w:t>
      </w:r>
    </w:p>
    <w:p w:rsidR="00EC165C" w:rsidRDefault="00EC165C" w:rsidP="00D05696">
      <w:pPr>
        <w:pStyle w:val="ListParagraph"/>
        <w:spacing w:before="120" w:after="120" w:line="240" w:lineRule="auto"/>
        <w:ind w:left="360" w:firstLine="0"/>
        <w:contextualSpacing w:val="0"/>
        <w:jc w:val="both"/>
        <w:rPr>
          <w:rFonts w:ascii="Times New Roman" w:hAnsi="Times New Roman"/>
          <w:sz w:val="24"/>
          <w:szCs w:val="24"/>
        </w:rPr>
      </w:pPr>
      <w:r w:rsidRPr="001415BB">
        <w:rPr>
          <w:rFonts w:ascii="Times New Roman" w:hAnsi="Times New Roman"/>
          <w:sz w:val="24"/>
          <w:szCs w:val="24"/>
        </w:rPr>
        <w:t xml:space="preserve">Program ini dapat diikuti oleh mahasiswa S1 yang telah menyelesaikan kuliah 4 semester atau minimal telah menempuh 80 SKS dan mahasiswa program diploma dan politeknik yang telah menyelesaikan kuliah 3 semester atau minimal telah menempuh 60 SKS. Mahasiswa yang telah memenuhi syarat di atas harus menempuh seleksi yang meliputi minat, motivasi berwirausaha dan </w:t>
      </w:r>
      <w:r w:rsidRPr="001415BB">
        <w:rPr>
          <w:rFonts w:ascii="Times New Roman" w:hAnsi="Times New Roman"/>
          <w:i/>
          <w:sz w:val="24"/>
          <w:szCs w:val="24"/>
        </w:rPr>
        <w:t>soft skills</w:t>
      </w:r>
      <w:r w:rsidRPr="001415BB">
        <w:rPr>
          <w:rFonts w:ascii="Times New Roman" w:hAnsi="Times New Roman"/>
          <w:sz w:val="24"/>
          <w:szCs w:val="24"/>
        </w:rPr>
        <w:t xml:space="preserve"> yang lain.  Seleksi dilakukan oleh tim yang profesional.</w:t>
      </w:r>
      <w:r w:rsidRPr="001415BB">
        <w:rPr>
          <w:rFonts w:ascii="Times New Roman" w:hAnsi="Times New Roman"/>
          <w:sz w:val="24"/>
          <w:szCs w:val="24"/>
        </w:rPr>
        <w:br/>
      </w:r>
    </w:p>
    <w:p w:rsidR="00EC165C" w:rsidRDefault="00EC165C">
      <w:pPr>
        <w:rPr>
          <w:rFonts w:ascii="Times New Roman" w:hAnsi="Times New Roman"/>
          <w:sz w:val="24"/>
          <w:szCs w:val="24"/>
        </w:rPr>
      </w:pPr>
      <w:r>
        <w:rPr>
          <w:rFonts w:ascii="Times New Roman" w:hAnsi="Times New Roman"/>
          <w:sz w:val="24"/>
          <w:szCs w:val="24"/>
        </w:rPr>
        <w:br w:type="page"/>
      </w:r>
    </w:p>
    <w:p w:rsidR="00EC165C" w:rsidRPr="00FC330A" w:rsidRDefault="00EC165C" w:rsidP="00FC330A">
      <w:pPr>
        <w:spacing w:before="120" w:after="120" w:line="240" w:lineRule="auto"/>
        <w:rPr>
          <w:rFonts w:ascii="Times New Roman" w:hAnsi="Times New Roman"/>
          <w:sz w:val="24"/>
          <w:szCs w:val="24"/>
        </w:rPr>
      </w:pPr>
      <w:r w:rsidRPr="00FC330A">
        <w:rPr>
          <w:rFonts w:ascii="Times New Roman" w:hAnsi="Times New Roman"/>
          <w:sz w:val="24"/>
          <w:szCs w:val="24"/>
        </w:rPr>
        <w:t>PELAKSANAAN DAN SKEMA PEMBIAYAAN</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color w:val="000080"/>
          <w:sz w:val="24"/>
          <w:szCs w:val="24"/>
        </w:rPr>
        <w:t>PELAKSANAAN</w:t>
      </w:r>
    </w:p>
    <w:p w:rsidR="00EC165C" w:rsidRPr="001415BB" w:rsidRDefault="00EC165C" w:rsidP="00FC330A">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 xml:space="preserve">Pelaksanaan program dirancang untuk jangka waktu satu tahun (12 bulan) yang dibagi menjadi </w:t>
      </w:r>
      <w:r>
        <w:rPr>
          <w:rFonts w:ascii="Times New Roman" w:hAnsi="Times New Roman"/>
          <w:sz w:val="24"/>
          <w:szCs w:val="24"/>
        </w:rPr>
        <w:t>3 (</w:t>
      </w:r>
      <w:r w:rsidRPr="001415BB">
        <w:rPr>
          <w:rFonts w:ascii="Times New Roman" w:hAnsi="Times New Roman"/>
          <w:sz w:val="24"/>
          <w:szCs w:val="24"/>
        </w:rPr>
        <w:t>tiga</w:t>
      </w:r>
      <w:r>
        <w:rPr>
          <w:rFonts w:ascii="Times New Roman" w:hAnsi="Times New Roman"/>
          <w:sz w:val="24"/>
          <w:szCs w:val="24"/>
        </w:rPr>
        <w:t>)</w:t>
      </w:r>
      <w:r w:rsidRPr="001415BB">
        <w:rPr>
          <w:rFonts w:ascii="Times New Roman" w:hAnsi="Times New Roman"/>
          <w:sz w:val="24"/>
          <w:szCs w:val="24"/>
        </w:rPr>
        <w:t xml:space="preserve"> tahapan yaitu </w:t>
      </w:r>
      <w:r w:rsidRPr="001415BB">
        <w:rPr>
          <w:rFonts w:ascii="Times New Roman" w:hAnsi="Times New Roman"/>
          <w:b/>
          <w:i/>
          <w:sz w:val="24"/>
          <w:szCs w:val="24"/>
        </w:rPr>
        <w:t>tahapan persiapan, pembekalan dan pelaksanaan progr</w:t>
      </w:r>
      <w:r w:rsidRPr="00FC330A">
        <w:rPr>
          <w:rFonts w:ascii="Times New Roman" w:hAnsi="Times New Roman"/>
          <w:b/>
          <w:i/>
          <w:sz w:val="24"/>
          <w:szCs w:val="24"/>
        </w:rPr>
        <w:t>am</w:t>
      </w:r>
      <w:r>
        <w:rPr>
          <w:rFonts w:ascii="Times New Roman" w:hAnsi="Times New Roman"/>
          <w:sz w:val="24"/>
          <w:szCs w:val="24"/>
        </w:rPr>
        <w:t xml:space="preserve">. Sebelum pelaksanaan program, Tim Ditjen </w:t>
      </w:r>
      <w:r w:rsidRPr="001415BB">
        <w:rPr>
          <w:rFonts w:ascii="Times New Roman" w:hAnsi="Times New Roman"/>
          <w:sz w:val="24"/>
          <w:szCs w:val="24"/>
        </w:rPr>
        <w:t>DIKTI mengadakan pertemuan dengan Perguruan Tinggi pelaksana program berkaitan dengan teknis pelaksanaan dan pemanfaatan dana.</w:t>
      </w:r>
    </w:p>
    <w:p w:rsidR="00EC165C" w:rsidRDefault="00EC165C" w:rsidP="00FC330A">
      <w:pPr>
        <w:pStyle w:val="ListParagraph"/>
        <w:numPr>
          <w:ilvl w:val="0"/>
          <w:numId w:val="11"/>
        </w:numPr>
        <w:spacing w:before="120" w:after="120" w:line="240" w:lineRule="auto"/>
        <w:ind w:left="360"/>
        <w:contextualSpacing w:val="0"/>
        <w:rPr>
          <w:rFonts w:ascii="Times New Roman" w:hAnsi="Times New Roman"/>
          <w:sz w:val="24"/>
          <w:szCs w:val="24"/>
        </w:rPr>
      </w:pPr>
      <w:r w:rsidRPr="00FC330A">
        <w:rPr>
          <w:rFonts w:ascii="Times New Roman" w:hAnsi="Times New Roman"/>
          <w:sz w:val="24"/>
          <w:szCs w:val="24"/>
        </w:rPr>
        <w:t>Tahap Persiapan meliputi (1-2</w:t>
      </w:r>
      <w:r>
        <w:rPr>
          <w:rFonts w:ascii="Times New Roman" w:hAnsi="Times New Roman"/>
          <w:sz w:val="24"/>
          <w:szCs w:val="24"/>
        </w:rPr>
        <w:t xml:space="preserve"> bulan) :</w:t>
      </w:r>
    </w:p>
    <w:p w:rsidR="00EC165C" w:rsidRDefault="00EC165C" w:rsidP="00FC330A">
      <w:pPr>
        <w:pStyle w:val="ListParagraph"/>
        <w:numPr>
          <w:ilvl w:val="1"/>
          <w:numId w:val="11"/>
        </w:numPr>
        <w:spacing w:before="100" w:beforeAutospacing="1" w:after="100" w:afterAutospacing="1" w:line="240" w:lineRule="auto"/>
        <w:ind w:left="720"/>
        <w:rPr>
          <w:rFonts w:ascii="Times New Roman" w:hAnsi="Times New Roman"/>
          <w:sz w:val="24"/>
          <w:szCs w:val="24"/>
        </w:rPr>
      </w:pPr>
      <w:r w:rsidRPr="00FC330A">
        <w:rPr>
          <w:rFonts w:ascii="Times New Roman" w:hAnsi="Times New Roman"/>
          <w:sz w:val="24"/>
          <w:szCs w:val="24"/>
        </w:rPr>
        <w:t>Sosialisas</w:t>
      </w:r>
      <w:r>
        <w:rPr>
          <w:rFonts w:ascii="Times New Roman" w:hAnsi="Times New Roman"/>
          <w:sz w:val="24"/>
          <w:szCs w:val="24"/>
        </w:rPr>
        <w:t>i program kepada para mahasiswa</w:t>
      </w:r>
    </w:p>
    <w:p w:rsidR="00EC165C" w:rsidRDefault="00EC165C" w:rsidP="00FC330A">
      <w:pPr>
        <w:pStyle w:val="ListParagraph"/>
        <w:numPr>
          <w:ilvl w:val="1"/>
          <w:numId w:val="11"/>
        </w:numPr>
        <w:spacing w:before="100" w:beforeAutospacing="1" w:after="100" w:afterAutospacing="1" w:line="240" w:lineRule="auto"/>
        <w:ind w:left="720"/>
        <w:rPr>
          <w:rFonts w:ascii="Times New Roman" w:hAnsi="Times New Roman"/>
          <w:sz w:val="24"/>
          <w:szCs w:val="24"/>
        </w:rPr>
      </w:pPr>
      <w:r w:rsidRPr="00FC330A">
        <w:rPr>
          <w:rFonts w:ascii="Times New Roman" w:hAnsi="Times New Roman"/>
          <w:sz w:val="24"/>
          <w:szCs w:val="24"/>
        </w:rPr>
        <w:t>Identifikasi dan Se</w:t>
      </w:r>
      <w:r>
        <w:rPr>
          <w:rFonts w:ascii="Times New Roman" w:hAnsi="Times New Roman"/>
          <w:sz w:val="24"/>
          <w:szCs w:val="24"/>
        </w:rPr>
        <w:t>leksi mahasiswa peserta program</w:t>
      </w:r>
    </w:p>
    <w:p w:rsidR="00EC165C" w:rsidRPr="00FC330A" w:rsidRDefault="00EC165C" w:rsidP="00FC330A">
      <w:pPr>
        <w:pStyle w:val="ListParagraph"/>
        <w:numPr>
          <w:ilvl w:val="1"/>
          <w:numId w:val="11"/>
        </w:numPr>
        <w:spacing w:before="100" w:beforeAutospacing="1" w:after="100" w:afterAutospacing="1" w:line="240" w:lineRule="auto"/>
        <w:ind w:left="720"/>
        <w:rPr>
          <w:rFonts w:ascii="Times New Roman" w:hAnsi="Times New Roman"/>
          <w:sz w:val="24"/>
          <w:szCs w:val="24"/>
        </w:rPr>
      </w:pPr>
      <w:r w:rsidRPr="00FC330A">
        <w:rPr>
          <w:rFonts w:ascii="Times New Roman" w:hAnsi="Times New Roman"/>
          <w:sz w:val="24"/>
          <w:szCs w:val="24"/>
        </w:rPr>
        <w:t>Penyiapan tim pelaksana dan materi pembekalan</w:t>
      </w:r>
    </w:p>
    <w:p w:rsidR="00EC165C" w:rsidRDefault="00EC165C" w:rsidP="00FC330A">
      <w:pPr>
        <w:pStyle w:val="ListParagraph"/>
        <w:numPr>
          <w:ilvl w:val="0"/>
          <w:numId w:val="11"/>
        </w:numPr>
        <w:spacing w:before="120" w:after="120" w:line="240" w:lineRule="auto"/>
        <w:ind w:left="360"/>
        <w:contextualSpacing w:val="0"/>
        <w:rPr>
          <w:rFonts w:ascii="Times New Roman" w:hAnsi="Times New Roman"/>
          <w:sz w:val="24"/>
          <w:szCs w:val="24"/>
        </w:rPr>
      </w:pPr>
      <w:r>
        <w:rPr>
          <w:rFonts w:ascii="Times New Roman" w:hAnsi="Times New Roman"/>
          <w:sz w:val="24"/>
          <w:szCs w:val="24"/>
        </w:rPr>
        <w:t>Tahap Pembekalan (2-3 bulan):</w:t>
      </w:r>
    </w:p>
    <w:p w:rsidR="00EC165C" w:rsidRDefault="00EC165C" w:rsidP="00D05696">
      <w:pPr>
        <w:pStyle w:val="ListParagraph"/>
        <w:numPr>
          <w:ilvl w:val="1"/>
          <w:numId w:val="11"/>
        </w:numPr>
        <w:spacing w:after="0" w:line="240" w:lineRule="auto"/>
        <w:ind w:left="720"/>
        <w:contextualSpacing w:val="0"/>
        <w:rPr>
          <w:rFonts w:ascii="Times New Roman" w:hAnsi="Times New Roman"/>
          <w:sz w:val="24"/>
          <w:szCs w:val="24"/>
        </w:rPr>
      </w:pPr>
      <w:r w:rsidRPr="00FC330A">
        <w:rPr>
          <w:rFonts w:ascii="Times New Roman" w:hAnsi="Times New Roman"/>
          <w:sz w:val="24"/>
          <w:szCs w:val="24"/>
        </w:rPr>
        <w:t>Pendidikan d</w:t>
      </w:r>
      <w:r>
        <w:rPr>
          <w:rFonts w:ascii="Times New Roman" w:hAnsi="Times New Roman"/>
          <w:sz w:val="24"/>
          <w:szCs w:val="24"/>
        </w:rPr>
        <w:t>an Pelatihan Kewirausahaan</w:t>
      </w:r>
    </w:p>
    <w:p w:rsidR="00EC165C" w:rsidRDefault="00EC165C" w:rsidP="00D05696">
      <w:pPr>
        <w:pStyle w:val="ListParagraph"/>
        <w:numPr>
          <w:ilvl w:val="1"/>
          <w:numId w:val="11"/>
        </w:numPr>
        <w:spacing w:after="0" w:line="240" w:lineRule="auto"/>
        <w:ind w:left="720"/>
        <w:contextualSpacing w:val="0"/>
        <w:rPr>
          <w:rFonts w:ascii="Times New Roman" w:hAnsi="Times New Roman"/>
          <w:sz w:val="24"/>
          <w:szCs w:val="24"/>
        </w:rPr>
      </w:pPr>
      <w:r w:rsidRPr="00FC330A">
        <w:rPr>
          <w:rFonts w:ascii="Times New Roman" w:hAnsi="Times New Roman"/>
          <w:sz w:val="24"/>
          <w:szCs w:val="24"/>
        </w:rPr>
        <w:t>Penyusunan Re</w:t>
      </w:r>
      <w:r>
        <w:rPr>
          <w:rFonts w:ascii="Times New Roman" w:hAnsi="Times New Roman"/>
          <w:sz w:val="24"/>
          <w:szCs w:val="24"/>
        </w:rPr>
        <w:t>ncana Bisnis (Business plan)</w:t>
      </w:r>
    </w:p>
    <w:p w:rsidR="00EC165C" w:rsidRDefault="00EC165C" w:rsidP="00D05696">
      <w:pPr>
        <w:pStyle w:val="ListParagraph"/>
        <w:numPr>
          <w:ilvl w:val="1"/>
          <w:numId w:val="11"/>
        </w:numPr>
        <w:spacing w:after="0" w:line="240" w:lineRule="auto"/>
        <w:ind w:left="720"/>
        <w:contextualSpacing w:val="0"/>
        <w:rPr>
          <w:rFonts w:ascii="Times New Roman" w:hAnsi="Times New Roman"/>
          <w:sz w:val="24"/>
          <w:szCs w:val="24"/>
        </w:rPr>
      </w:pPr>
      <w:r w:rsidRPr="00FC330A">
        <w:rPr>
          <w:rFonts w:ascii="Times New Roman" w:hAnsi="Times New Roman"/>
          <w:sz w:val="24"/>
          <w:szCs w:val="24"/>
        </w:rPr>
        <w:t>Seleksi Rencana Bisnis yang dilakukan dengan melibatkan pihak ketiga (perbankan, perusa</w:t>
      </w:r>
      <w:r>
        <w:rPr>
          <w:rFonts w:ascii="Times New Roman" w:hAnsi="Times New Roman"/>
          <w:sz w:val="24"/>
          <w:szCs w:val="24"/>
        </w:rPr>
        <w:t xml:space="preserve">haan,...). </w:t>
      </w:r>
    </w:p>
    <w:p w:rsidR="00EC165C" w:rsidRPr="00FC330A" w:rsidRDefault="00EC165C" w:rsidP="00D05696">
      <w:pPr>
        <w:pStyle w:val="ListParagraph"/>
        <w:numPr>
          <w:ilvl w:val="1"/>
          <w:numId w:val="11"/>
        </w:numPr>
        <w:spacing w:after="0" w:line="240" w:lineRule="auto"/>
        <w:ind w:left="720"/>
        <w:contextualSpacing w:val="0"/>
        <w:rPr>
          <w:rFonts w:ascii="Times New Roman" w:hAnsi="Times New Roman"/>
          <w:sz w:val="24"/>
          <w:szCs w:val="24"/>
        </w:rPr>
      </w:pPr>
      <w:r w:rsidRPr="00FC330A">
        <w:rPr>
          <w:rFonts w:ascii="Times New Roman" w:hAnsi="Times New Roman"/>
          <w:sz w:val="24"/>
          <w:szCs w:val="24"/>
        </w:rPr>
        <w:t xml:space="preserve">Magang ke UKM </w:t>
      </w:r>
    </w:p>
    <w:p w:rsidR="00EC165C" w:rsidRDefault="00EC165C" w:rsidP="00D05696">
      <w:pPr>
        <w:pStyle w:val="ListParagraph"/>
        <w:numPr>
          <w:ilvl w:val="0"/>
          <w:numId w:val="11"/>
        </w:numPr>
        <w:spacing w:before="120" w:after="120" w:line="240" w:lineRule="auto"/>
        <w:ind w:left="360"/>
        <w:contextualSpacing w:val="0"/>
        <w:rPr>
          <w:rFonts w:ascii="Times New Roman" w:hAnsi="Times New Roman"/>
          <w:sz w:val="24"/>
          <w:szCs w:val="24"/>
        </w:rPr>
      </w:pPr>
      <w:r w:rsidRPr="001415BB">
        <w:rPr>
          <w:rFonts w:ascii="Times New Roman" w:hAnsi="Times New Roman"/>
          <w:sz w:val="24"/>
          <w:szCs w:val="24"/>
        </w:rPr>
        <w:t>Taha</w:t>
      </w:r>
      <w:r>
        <w:rPr>
          <w:rFonts w:ascii="Times New Roman" w:hAnsi="Times New Roman"/>
          <w:sz w:val="24"/>
          <w:szCs w:val="24"/>
        </w:rPr>
        <w:t>p Pelaksanaan (6-9 bulan):</w:t>
      </w:r>
    </w:p>
    <w:p w:rsidR="00EC165C" w:rsidRDefault="00EC165C" w:rsidP="00D05696">
      <w:pPr>
        <w:pStyle w:val="ListParagraph"/>
        <w:numPr>
          <w:ilvl w:val="0"/>
          <w:numId w:val="12"/>
        </w:numPr>
        <w:spacing w:before="120" w:after="0" w:line="240" w:lineRule="auto"/>
        <w:contextualSpacing w:val="0"/>
        <w:rPr>
          <w:rFonts w:ascii="Times New Roman" w:hAnsi="Times New Roman"/>
          <w:sz w:val="24"/>
          <w:szCs w:val="24"/>
        </w:rPr>
      </w:pPr>
      <w:r w:rsidRPr="00FC330A">
        <w:rPr>
          <w:rFonts w:ascii="Times New Roman" w:hAnsi="Times New Roman"/>
          <w:sz w:val="24"/>
          <w:szCs w:val="24"/>
        </w:rPr>
        <w:t>Mahasiswa atau kelompok mahasiswa memulai bisnis (Start-up business) baru yang dipilih s</w:t>
      </w:r>
      <w:r>
        <w:rPr>
          <w:rFonts w:ascii="Times New Roman" w:hAnsi="Times New Roman"/>
          <w:sz w:val="24"/>
          <w:szCs w:val="24"/>
        </w:rPr>
        <w:t>esuai dengan rencana bisnisnya.</w:t>
      </w:r>
    </w:p>
    <w:p w:rsidR="00EC165C" w:rsidRDefault="00EC165C" w:rsidP="00D05696">
      <w:pPr>
        <w:pStyle w:val="ListParagraph"/>
        <w:numPr>
          <w:ilvl w:val="0"/>
          <w:numId w:val="1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Pencairan modal kerja</w:t>
      </w:r>
    </w:p>
    <w:p w:rsidR="00EC165C" w:rsidRDefault="00EC165C" w:rsidP="00D05696">
      <w:pPr>
        <w:pStyle w:val="ListParagraph"/>
        <w:numPr>
          <w:ilvl w:val="0"/>
          <w:numId w:val="12"/>
        </w:numPr>
        <w:spacing w:before="100" w:beforeAutospacing="1" w:after="100" w:afterAutospacing="1" w:line="240" w:lineRule="auto"/>
        <w:rPr>
          <w:rFonts w:ascii="Times New Roman" w:hAnsi="Times New Roman"/>
          <w:sz w:val="24"/>
          <w:szCs w:val="24"/>
        </w:rPr>
      </w:pPr>
      <w:r w:rsidRPr="00FC330A">
        <w:rPr>
          <w:rFonts w:ascii="Times New Roman" w:hAnsi="Times New Roman"/>
          <w:sz w:val="24"/>
          <w:szCs w:val="24"/>
        </w:rPr>
        <w:t xml:space="preserve">Pendampingan terpadu oleh tim Pembina/pembimbing dari perguruan tinggi dan UKM guna membantu berbagai kesulitan yang dihadapi. </w:t>
      </w:r>
      <w:r>
        <w:rPr>
          <w:rFonts w:ascii="Times New Roman" w:hAnsi="Times New Roman"/>
          <w:sz w:val="24"/>
          <w:szCs w:val="24"/>
        </w:rPr>
        <w:t>(</w:t>
      </w:r>
      <w:r w:rsidRPr="00FC330A">
        <w:rPr>
          <w:rFonts w:ascii="Times New Roman" w:hAnsi="Times New Roman"/>
          <w:sz w:val="24"/>
          <w:szCs w:val="24"/>
        </w:rPr>
        <w:t>Pendampingan perlu secara berkelanjutan dan tidak tergantung tahun anggaran, hal ini untuk membantu keberhasilan program</w:t>
      </w:r>
      <w:r>
        <w:rPr>
          <w:rFonts w:ascii="Times New Roman" w:hAnsi="Times New Roman"/>
          <w:sz w:val="24"/>
          <w:szCs w:val="24"/>
        </w:rPr>
        <w:t xml:space="preserve">). </w:t>
      </w:r>
    </w:p>
    <w:p w:rsidR="00EC165C" w:rsidRPr="00FC330A" w:rsidRDefault="00EC165C" w:rsidP="00D05696">
      <w:pPr>
        <w:pStyle w:val="ListParagraph"/>
        <w:numPr>
          <w:ilvl w:val="0"/>
          <w:numId w:val="12"/>
        </w:numPr>
        <w:spacing w:before="100" w:beforeAutospacing="1" w:after="100" w:afterAutospacing="1" w:line="240" w:lineRule="auto"/>
        <w:rPr>
          <w:rFonts w:ascii="Times New Roman" w:hAnsi="Times New Roman"/>
          <w:sz w:val="24"/>
          <w:szCs w:val="24"/>
        </w:rPr>
      </w:pPr>
      <w:r w:rsidRPr="00FC330A">
        <w:rPr>
          <w:rFonts w:ascii="Times New Roman" w:hAnsi="Times New Roman"/>
          <w:sz w:val="24"/>
          <w:szCs w:val="24"/>
        </w:rPr>
        <w:t>Monitoring dan Evaluasi program.</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color w:val="000080"/>
          <w:sz w:val="24"/>
          <w:szCs w:val="24"/>
        </w:rPr>
        <w:t>SKEMA PEMBIAYAAN</w:t>
      </w:r>
    </w:p>
    <w:p w:rsidR="00EC165C" w:rsidRDefault="00EC165C" w:rsidP="00D05696">
      <w:pPr>
        <w:spacing w:before="120" w:after="120" w:line="240" w:lineRule="auto"/>
        <w:ind w:left="0" w:firstLine="0"/>
        <w:rPr>
          <w:rFonts w:ascii="Times New Roman" w:hAnsi="Times New Roman"/>
          <w:sz w:val="24"/>
          <w:szCs w:val="24"/>
        </w:rPr>
      </w:pPr>
      <w:r w:rsidRPr="001415BB">
        <w:rPr>
          <w:rFonts w:ascii="Times New Roman" w:hAnsi="Times New Roman"/>
          <w:sz w:val="24"/>
          <w:szCs w:val="24"/>
        </w:rPr>
        <w:t>Pembiayaan program berasal dari Pemerintah dengan alokasi antara lain untuk</w:t>
      </w:r>
      <w:r>
        <w:rPr>
          <w:rFonts w:ascii="Times New Roman" w:hAnsi="Times New Roman"/>
          <w:sz w:val="24"/>
          <w:szCs w:val="24"/>
        </w:rPr>
        <w:t>:</w:t>
      </w:r>
    </w:p>
    <w:p w:rsidR="00EC165C" w:rsidRDefault="00EC165C" w:rsidP="00D05696">
      <w:pPr>
        <w:pStyle w:val="ListParagraph"/>
        <w:numPr>
          <w:ilvl w:val="0"/>
          <w:numId w:val="13"/>
        </w:numPr>
        <w:spacing w:before="120" w:after="120" w:line="240" w:lineRule="auto"/>
        <w:ind w:left="360"/>
        <w:contextualSpacing w:val="0"/>
        <w:rPr>
          <w:rFonts w:ascii="Times New Roman" w:hAnsi="Times New Roman"/>
          <w:sz w:val="24"/>
          <w:szCs w:val="24"/>
        </w:rPr>
      </w:pPr>
      <w:r w:rsidRPr="00D05696">
        <w:rPr>
          <w:rFonts w:ascii="Times New Roman" w:hAnsi="Times New Roman"/>
          <w:sz w:val="24"/>
          <w:szCs w:val="24"/>
        </w:rPr>
        <w:t>Pengelolaan program oleh Perguruan Tinggi</w:t>
      </w:r>
      <w:r>
        <w:rPr>
          <w:rFonts w:ascii="Times New Roman" w:hAnsi="Times New Roman"/>
          <w:sz w:val="24"/>
          <w:szCs w:val="24"/>
        </w:rPr>
        <w:t xml:space="preserve"> (10%), meliputi antara lain  :</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sidRPr="00D05696">
        <w:rPr>
          <w:rFonts w:ascii="Times New Roman" w:hAnsi="Times New Roman"/>
          <w:sz w:val="24"/>
          <w:szCs w:val="24"/>
        </w:rPr>
        <w:t>Sosialisasi program kep</w:t>
      </w:r>
      <w:r>
        <w:rPr>
          <w:rFonts w:ascii="Times New Roman" w:hAnsi="Times New Roman"/>
          <w:sz w:val="24"/>
          <w:szCs w:val="24"/>
        </w:rPr>
        <w:t>ada Mahasiswa dan pengusaha UKM</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Pr>
          <w:rFonts w:ascii="Times New Roman" w:hAnsi="Times New Roman"/>
          <w:sz w:val="24"/>
          <w:szCs w:val="24"/>
        </w:rPr>
        <w:t>Seleksi Mahasiswa</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Pr>
          <w:rFonts w:ascii="Times New Roman" w:hAnsi="Times New Roman"/>
          <w:sz w:val="24"/>
          <w:szCs w:val="24"/>
        </w:rPr>
        <w:t xml:space="preserve">Seleksi UKM mitra </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Pr>
          <w:rFonts w:ascii="Times New Roman" w:hAnsi="Times New Roman"/>
          <w:sz w:val="24"/>
          <w:szCs w:val="24"/>
        </w:rPr>
        <w:t>Lokakarya-lokakarya</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sidRPr="00D05696">
        <w:rPr>
          <w:rFonts w:ascii="Times New Roman" w:hAnsi="Times New Roman"/>
          <w:sz w:val="24"/>
          <w:szCs w:val="24"/>
        </w:rPr>
        <w:t>Monito</w:t>
      </w:r>
      <w:r>
        <w:rPr>
          <w:rFonts w:ascii="Times New Roman" w:hAnsi="Times New Roman"/>
          <w:sz w:val="24"/>
          <w:szCs w:val="24"/>
        </w:rPr>
        <w:t xml:space="preserve">ring (sedang dan pasca magang) </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Pr>
          <w:rFonts w:ascii="Times New Roman" w:hAnsi="Times New Roman"/>
          <w:sz w:val="24"/>
          <w:szCs w:val="24"/>
        </w:rPr>
        <w:t>Kesekretariatan (ATK)</w:t>
      </w:r>
    </w:p>
    <w:p w:rsidR="00EC165C" w:rsidRDefault="00EC165C" w:rsidP="00D05696">
      <w:pPr>
        <w:pStyle w:val="ListParagraph"/>
        <w:numPr>
          <w:ilvl w:val="1"/>
          <w:numId w:val="13"/>
        </w:numPr>
        <w:spacing w:line="240" w:lineRule="auto"/>
        <w:contextualSpacing w:val="0"/>
        <w:rPr>
          <w:rFonts w:ascii="Times New Roman" w:hAnsi="Times New Roman"/>
          <w:sz w:val="24"/>
          <w:szCs w:val="24"/>
        </w:rPr>
      </w:pPr>
      <w:r w:rsidRPr="00D05696">
        <w:rPr>
          <w:rFonts w:ascii="Times New Roman" w:hAnsi="Times New Roman"/>
          <w:sz w:val="24"/>
          <w:szCs w:val="24"/>
        </w:rPr>
        <w:t>Evaluasi pelaksanaan program</w:t>
      </w:r>
    </w:p>
    <w:p w:rsidR="00EC165C" w:rsidRDefault="00EC165C">
      <w:pPr>
        <w:rPr>
          <w:rFonts w:ascii="Times New Roman" w:hAnsi="Times New Roman"/>
          <w:sz w:val="24"/>
          <w:szCs w:val="24"/>
        </w:rPr>
      </w:pPr>
      <w:r>
        <w:rPr>
          <w:rFonts w:ascii="Times New Roman" w:hAnsi="Times New Roman"/>
          <w:sz w:val="24"/>
          <w:szCs w:val="24"/>
        </w:rPr>
        <w:br w:type="page"/>
      </w:r>
    </w:p>
    <w:p w:rsidR="00EC165C" w:rsidRDefault="00EC165C" w:rsidP="00D05696">
      <w:pPr>
        <w:pStyle w:val="ListParagraph"/>
        <w:numPr>
          <w:ilvl w:val="0"/>
          <w:numId w:val="13"/>
        </w:numPr>
        <w:spacing w:before="120" w:after="120" w:line="240" w:lineRule="auto"/>
        <w:ind w:left="360"/>
        <w:contextualSpacing w:val="0"/>
        <w:rPr>
          <w:rFonts w:ascii="Times New Roman" w:hAnsi="Times New Roman"/>
          <w:sz w:val="24"/>
          <w:szCs w:val="24"/>
        </w:rPr>
      </w:pPr>
      <w:r w:rsidRPr="001415BB">
        <w:rPr>
          <w:rFonts w:ascii="Times New Roman" w:hAnsi="Times New Roman"/>
          <w:sz w:val="24"/>
          <w:szCs w:val="24"/>
        </w:rPr>
        <w:t>Pendidikan dan pelatihan Kewirausahaan</w:t>
      </w:r>
      <w:r>
        <w:rPr>
          <w:rFonts w:ascii="Times New Roman" w:hAnsi="Times New Roman"/>
          <w:sz w:val="24"/>
          <w:szCs w:val="24"/>
        </w:rPr>
        <w:t xml:space="preserve"> serta Magang (20%), meliputi :</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Pr>
          <w:rFonts w:ascii="Times New Roman" w:hAnsi="Times New Roman"/>
          <w:sz w:val="24"/>
          <w:szCs w:val="24"/>
        </w:rPr>
        <w:t>Pelatihan Kewirausahaan</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sidRPr="001415BB">
        <w:rPr>
          <w:rFonts w:ascii="Times New Roman" w:hAnsi="Times New Roman"/>
          <w:sz w:val="24"/>
          <w:szCs w:val="24"/>
        </w:rPr>
        <w:t>Seleksi</w:t>
      </w:r>
      <w:r>
        <w:rPr>
          <w:rFonts w:ascii="Times New Roman" w:hAnsi="Times New Roman"/>
          <w:sz w:val="24"/>
          <w:szCs w:val="24"/>
        </w:rPr>
        <w:t xml:space="preserve"> Rencana Bisnis (Business Plan)</w:t>
      </w:r>
    </w:p>
    <w:p w:rsidR="00EC165C" w:rsidRDefault="00EC165C" w:rsidP="00D05696">
      <w:pPr>
        <w:pStyle w:val="ListParagraph"/>
        <w:numPr>
          <w:ilvl w:val="1"/>
          <w:numId w:val="13"/>
        </w:numPr>
        <w:spacing w:after="0" w:line="240" w:lineRule="auto"/>
        <w:contextualSpacing w:val="0"/>
        <w:rPr>
          <w:rFonts w:ascii="Times New Roman" w:hAnsi="Times New Roman"/>
          <w:sz w:val="24"/>
          <w:szCs w:val="24"/>
        </w:rPr>
      </w:pPr>
      <w:r w:rsidRPr="001415BB">
        <w:rPr>
          <w:rFonts w:ascii="Times New Roman" w:hAnsi="Times New Roman"/>
          <w:sz w:val="24"/>
          <w:szCs w:val="24"/>
        </w:rPr>
        <w:t>Pendampingan oleh Me</w:t>
      </w:r>
      <w:r>
        <w:rPr>
          <w:rFonts w:ascii="Times New Roman" w:hAnsi="Times New Roman"/>
          <w:sz w:val="24"/>
          <w:szCs w:val="24"/>
        </w:rPr>
        <w:t>ntor Perguruan Tinggi (9 bulan)</w:t>
      </w:r>
    </w:p>
    <w:p w:rsidR="00EC165C" w:rsidRPr="001415BB" w:rsidRDefault="00EC165C" w:rsidP="00D05696">
      <w:pPr>
        <w:pStyle w:val="ListParagraph"/>
        <w:numPr>
          <w:ilvl w:val="1"/>
          <w:numId w:val="13"/>
        </w:numPr>
        <w:spacing w:after="0" w:line="240" w:lineRule="auto"/>
        <w:contextualSpacing w:val="0"/>
        <w:rPr>
          <w:rFonts w:ascii="Times New Roman" w:hAnsi="Times New Roman"/>
          <w:sz w:val="24"/>
          <w:szCs w:val="24"/>
        </w:rPr>
      </w:pPr>
      <w:r w:rsidRPr="001415BB">
        <w:rPr>
          <w:rFonts w:ascii="Times New Roman" w:hAnsi="Times New Roman"/>
          <w:sz w:val="24"/>
          <w:szCs w:val="24"/>
        </w:rPr>
        <w:t>Pendampingan usaha oleh UKM (9 bulan)</w:t>
      </w:r>
    </w:p>
    <w:p w:rsidR="00EC165C" w:rsidRPr="001415BB" w:rsidRDefault="00EC165C" w:rsidP="00D05696">
      <w:pPr>
        <w:pStyle w:val="ListParagraph"/>
        <w:numPr>
          <w:ilvl w:val="0"/>
          <w:numId w:val="13"/>
        </w:numPr>
        <w:spacing w:before="120" w:after="120" w:line="240" w:lineRule="auto"/>
        <w:ind w:left="360"/>
        <w:contextualSpacing w:val="0"/>
        <w:jc w:val="both"/>
        <w:rPr>
          <w:rFonts w:ascii="Times New Roman" w:hAnsi="Times New Roman"/>
          <w:sz w:val="24"/>
          <w:szCs w:val="24"/>
        </w:rPr>
      </w:pPr>
      <w:r w:rsidRPr="001415BB">
        <w:rPr>
          <w:rFonts w:ascii="Times New Roman" w:hAnsi="Times New Roman"/>
          <w:sz w:val="24"/>
          <w:szCs w:val="24"/>
        </w:rPr>
        <w:t>Penyediaan modal kerja untuk memulai bisnis (</w:t>
      </w:r>
      <w:r w:rsidRPr="001415BB">
        <w:rPr>
          <w:rFonts w:ascii="Times New Roman" w:hAnsi="Times New Roman"/>
          <w:i/>
          <w:sz w:val="24"/>
          <w:szCs w:val="24"/>
        </w:rPr>
        <w:t>start-up business</w:t>
      </w:r>
      <w:r w:rsidRPr="001415BB">
        <w:rPr>
          <w:rFonts w:ascii="Times New Roman" w:hAnsi="Times New Roman"/>
          <w:sz w:val="24"/>
          <w:szCs w:val="24"/>
        </w:rPr>
        <w:t>) (70%) yang besarnya maksimum 8 juta/mahasiswa, atau berkelompok yang terdiri dari 3 – 5 orang/kelompok dengan dana maksimum 40 juta/kelompok usaha. Besarnya dana tergantung pada jenis usaha dan rencana bisnis yang diajukan mahasiswa.</w:t>
      </w:r>
    </w:p>
    <w:p w:rsidR="00EC165C" w:rsidRPr="001415BB" w:rsidRDefault="00EC165C" w:rsidP="00D05696">
      <w:pPr>
        <w:spacing w:before="120" w:after="120" w:line="240" w:lineRule="auto"/>
        <w:ind w:firstLine="0"/>
        <w:jc w:val="both"/>
        <w:rPr>
          <w:rFonts w:ascii="Times New Roman" w:hAnsi="Times New Roman"/>
          <w:sz w:val="24"/>
          <w:szCs w:val="24"/>
        </w:rPr>
      </w:pPr>
      <w:r w:rsidRPr="001415BB">
        <w:rPr>
          <w:rFonts w:ascii="Times New Roman" w:hAnsi="Times New Roman"/>
          <w:sz w:val="24"/>
          <w:szCs w:val="24"/>
        </w:rPr>
        <w:t>Setiap perguruan tinggi dituntut untuk lebih kreatif dalam pemanfaatan dana secara efektif dan efisien. Sebagai bahan evaluasi keberlanjutan dukungan program dari pemerintah untuk tahun-tahun berikutnya, perguruan tinggi yang paling efisien dalam penggunaan dana dan dengan jumlah mahasiswa peserta program yang lebih banyak terlibat akan mendapatkan nilai lebih dan prioritas.</w:t>
      </w:r>
    </w:p>
    <w:p w:rsidR="00EC165C" w:rsidRPr="001415BB" w:rsidRDefault="00EC165C" w:rsidP="00D05696">
      <w:pPr>
        <w:spacing w:before="120" w:after="120" w:line="240" w:lineRule="auto"/>
        <w:ind w:firstLine="0"/>
        <w:jc w:val="both"/>
        <w:rPr>
          <w:rFonts w:ascii="Times New Roman" w:hAnsi="Times New Roman"/>
          <w:sz w:val="24"/>
          <w:szCs w:val="24"/>
        </w:rPr>
      </w:pPr>
      <w:r w:rsidRPr="001415BB">
        <w:rPr>
          <w:rFonts w:ascii="Times New Roman" w:hAnsi="Times New Roman"/>
          <w:sz w:val="24"/>
          <w:szCs w:val="24"/>
        </w:rPr>
        <w:t>Skema penyediaan modal kerja dan mekanisme pencairan dana kepada para mahasiswa diatur secara tersendiri oleh perguruan tinggi pengelola program. Untuk menunjang keberlanjutan program dan modal kerja yang telah diberikan, maka setelah bulan ke-7 mahasiswa peserta program diwajibkan memulai melaporkan perkembangan usahanya secara lebih terperinci kepada perguruan tinggi pengelola program.</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color w:val="000080"/>
          <w:sz w:val="24"/>
          <w:szCs w:val="24"/>
        </w:rPr>
        <w:t>KEBERLANJUTAN PROGRAM</w:t>
      </w:r>
    </w:p>
    <w:p w:rsidR="00EC165C" w:rsidRPr="001415BB" w:rsidRDefault="00EC165C" w:rsidP="00D05696">
      <w:pPr>
        <w:spacing w:before="100" w:beforeAutospacing="1" w:after="100" w:afterAutospacing="1" w:line="240" w:lineRule="auto"/>
        <w:ind w:left="0" w:firstLine="0"/>
        <w:jc w:val="both"/>
        <w:rPr>
          <w:rFonts w:ascii="Times New Roman" w:hAnsi="Times New Roman"/>
          <w:sz w:val="24"/>
          <w:szCs w:val="24"/>
        </w:rPr>
      </w:pPr>
      <w:r w:rsidRPr="001415BB">
        <w:rPr>
          <w:rFonts w:ascii="Times New Roman" w:hAnsi="Times New Roman"/>
          <w:sz w:val="24"/>
          <w:szCs w:val="24"/>
        </w:rPr>
        <w:t>Untuk lebih menjamin keberhasilan dan keberlanjutan PMW, perguruan tinggi pelaksana harus mempunyai lembaga yang tugas pokok dan fungsinya (Tupoksi) mengelola (perencanaan, pengorganisasian, pelaksanaan, pengawasan dan evaluasi) dan mengembangkan (penelitian dan pengembangan) program-program pendidikan kewirausahaan bagi mahasiswa serta program lain yang terkait dengan hubungan antar lembaga. Lembaga dimaksud dapat bersifat formal struktural ataupun fungsional yang bertanggung jawab langsung kepada pimpinan perguruan tinggi. Keberadaan kelembagaan yang bertanggungjawab atas program-program pendidikan kewirausahaan merupakan salah satu pertimbangan penting bagi Direktorat Jenderal Pendidikan Tinggi untuk memberikan dukungan kepada Perguruan Tinggi yang bersangkutan.</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color w:val="000080"/>
          <w:sz w:val="24"/>
          <w:szCs w:val="24"/>
        </w:rPr>
        <w:t>PIHAK YANG TERLIBAT DAN PERAN MASING-MASING</w:t>
      </w:r>
    </w:p>
    <w:p w:rsidR="00EC165C" w:rsidRDefault="00EC165C" w:rsidP="00D05696">
      <w:pPr>
        <w:pStyle w:val="ListParagraph"/>
        <w:numPr>
          <w:ilvl w:val="0"/>
          <w:numId w:val="14"/>
        </w:numPr>
        <w:spacing w:before="100" w:beforeAutospacing="1" w:after="100" w:afterAutospacing="1" w:line="240" w:lineRule="auto"/>
        <w:ind w:left="360"/>
        <w:rPr>
          <w:rFonts w:ascii="Times New Roman" w:hAnsi="Times New Roman"/>
          <w:sz w:val="24"/>
          <w:szCs w:val="24"/>
        </w:rPr>
      </w:pPr>
      <w:r w:rsidRPr="00D05696">
        <w:rPr>
          <w:rFonts w:ascii="Times New Roman" w:hAnsi="Times New Roman"/>
          <w:sz w:val="24"/>
          <w:szCs w:val="24"/>
        </w:rPr>
        <w:t>Perguruan Tinggi, sebagai penge</w:t>
      </w:r>
      <w:r>
        <w:rPr>
          <w:rFonts w:ascii="Times New Roman" w:hAnsi="Times New Roman"/>
          <w:sz w:val="24"/>
          <w:szCs w:val="24"/>
        </w:rPr>
        <w:t>lola program, melakukan :</w:t>
      </w:r>
    </w:p>
    <w:p w:rsidR="00EC165C" w:rsidRDefault="00EC165C" w:rsidP="00D05696">
      <w:pPr>
        <w:pStyle w:val="ListParagraph"/>
        <w:numPr>
          <w:ilvl w:val="1"/>
          <w:numId w:val="14"/>
        </w:num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S</w:t>
      </w:r>
      <w:r w:rsidRPr="00D05696">
        <w:rPr>
          <w:rFonts w:ascii="Times New Roman" w:hAnsi="Times New Roman"/>
          <w:sz w:val="24"/>
          <w:szCs w:val="24"/>
        </w:rPr>
        <w:t>osialisasi p</w:t>
      </w:r>
      <w:r>
        <w:rPr>
          <w:rFonts w:ascii="Times New Roman" w:hAnsi="Times New Roman"/>
          <w:sz w:val="24"/>
          <w:szCs w:val="24"/>
        </w:rPr>
        <w:t>rogram kepada mahasiswa dan UKM</w:t>
      </w:r>
    </w:p>
    <w:p w:rsidR="00EC165C" w:rsidRDefault="00EC165C" w:rsidP="00D05696">
      <w:pPr>
        <w:pStyle w:val="ListParagraph"/>
        <w:numPr>
          <w:ilvl w:val="1"/>
          <w:numId w:val="14"/>
        </w:num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I</w:t>
      </w:r>
      <w:r w:rsidRPr="00D05696">
        <w:rPr>
          <w:rFonts w:ascii="Times New Roman" w:hAnsi="Times New Roman"/>
          <w:sz w:val="24"/>
          <w:szCs w:val="24"/>
        </w:rPr>
        <w:t>dentifikas</w:t>
      </w:r>
      <w:r>
        <w:rPr>
          <w:rFonts w:ascii="Times New Roman" w:hAnsi="Times New Roman"/>
          <w:sz w:val="24"/>
          <w:szCs w:val="24"/>
        </w:rPr>
        <w:t>i dan seleksi mahasiswa dan UKM</w:t>
      </w:r>
    </w:p>
    <w:p w:rsidR="00EC165C" w:rsidRDefault="00EC165C" w:rsidP="00D05696">
      <w:pPr>
        <w:pStyle w:val="ListParagraph"/>
        <w:numPr>
          <w:ilvl w:val="1"/>
          <w:numId w:val="14"/>
        </w:num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K</w:t>
      </w:r>
      <w:r w:rsidRPr="00D05696">
        <w:rPr>
          <w:rFonts w:ascii="Times New Roman" w:hAnsi="Times New Roman"/>
          <w:sz w:val="24"/>
          <w:szCs w:val="24"/>
        </w:rPr>
        <w:t>e</w:t>
      </w:r>
      <w:r>
        <w:rPr>
          <w:rFonts w:ascii="Times New Roman" w:hAnsi="Times New Roman"/>
          <w:sz w:val="24"/>
          <w:szCs w:val="24"/>
        </w:rPr>
        <w:t>giatan pembekalan kewirausahaan</w:t>
      </w:r>
    </w:p>
    <w:p w:rsidR="00EC165C" w:rsidRDefault="00EC165C" w:rsidP="00D05696">
      <w:pPr>
        <w:pStyle w:val="ListParagraph"/>
        <w:numPr>
          <w:ilvl w:val="1"/>
          <w:numId w:val="14"/>
        </w:num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K</w:t>
      </w:r>
      <w:r w:rsidRPr="00D05696">
        <w:rPr>
          <w:rFonts w:ascii="Times New Roman" w:hAnsi="Times New Roman"/>
          <w:sz w:val="24"/>
          <w:szCs w:val="24"/>
        </w:rPr>
        <w:t xml:space="preserve">egiatan </w:t>
      </w:r>
      <w:r>
        <w:rPr>
          <w:rFonts w:ascii="Times New Roman" w:hAnsi="Times New Roman"/>
          <w:sz w:val="24"/>
          <w:szCs w:val="24"/>
        </w:rPr>
        <w:t>monitoring dan evaluasi program</w:t>
      </w:r>
    </w:p>
    <w:p w:rsidR="00EC165C" w:rsidRPr="00D05696" w:rsidRDefault="00EC165C" w:rsidP="00D05696">
      <w:pPr>
        <w:pStyle w:val="ListParagraph"/>
        <w:numPr>
          <w:ilvl w:val="1"/>
          <w:numId w:val="14"/>
        </w:num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P</w:t>
      </w:r>
      <w:r w:rsidRPr="00D05696">
        <w:rPr>
          <w:rFonts w:ascii="Times New Roman" w:hAnsi="Times New Roman"/>
          <w:sz w:val="24"/>
          <w:szCs w:val="24"/>
        </w:rPr>
        <w:t>elaporan kegiatan</w:t>
      </w:r>
    </w:p>
    <w:p w:rsidR="00EC165C" w:rsidRDefault="00EC165C" w:rsidP="00D05696">
      <w:pPr>
        <w:pStyle w:val="ListParagraph"/>
        <w:numPr>
          <w:ilvl w:val="0"/>
          <w:numId w:val="14"/>
        </w:numPr>
        <w:spacing w:before="240" w:after="0" w:line="240" w:lineRule="auto"/>
        <w:ind w:left="360"/>
        <w:contextualSpacing w:val="0"/>
        <w:rPr>
          <w:rFonts w:ascii="Times New Roman" w:hAnsi="Times New Roman"/>
          <w:sz w:val="24"/>
          <w:szCs w:val="24"/>
        </w:rPr>
      </w:pPr>
      <w:r>
        <w:rPr>
          <w:rFonts w:ascii="Times New Roman" w:hAnsi="Times New Roman"/>
          <w:sz w:val="24"/>
          <w:szCs w:val="24"/>
        </w:rPr>
        <w:t>Mahasiswa peserta PMW wajib:</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Mengikuti seleksi</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Mengikuti pembekalan</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elaksanaka</w:t>
      </w:r>
      <w:r>
        <w:rPr>
          <w:rFonts w:ascii="Times New Roman" w:hAnsi="Times New Roman"/>
          <w:sz w:val="24"/>
          <w:szCs w:val="24"/>
        </w:rPr>
        <w:t>n magang di UKM</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Menyusun rencana bisnis</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Mendirikan dan menjalankan usaha</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enandatangani perjanjian dengan perguruan tinggi pelaksana untuk memberikan bantuan modal kerja</w:t>
      </w:r>
      <w:r>
        <w:rPr>
          <w:rFonts w:ascii="Times New Roman" w:hAnsi="Times New Roman"/>
          <w:sz w:val="24"/>
          <w:szCs w:val="24"/>
        </w:rPr>
        <w:t xml:space="preserve"> bagi mahasiswa PMW selanjutnya</w:t>
      </w:r>
    </w:p>
    <w:p w:rsidR="00EC165C" w:rsidRPr="001415BB"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embuat laporan reguler mengenai perkembangan usaha</w:t>
      </w:r>
    </w:p>
    <w:p w:rsidR="00EC165C" w:rsidRDefault="00EC165C" w:rsidP="00D05696">
      <w:pPr>
        <w:pStyle w:val="ListParagraph"/>
        <w:numPr>
          <w:ilvl w:val="0"/>
          <w:numId w:val="14"/>
        </w:numPr>
        <w:spacing w:before="240" w:after="0" w:line="240" w:lineRule="auto"/>
        <w:ind w:left="360"/>
        <w:contextualSpacing w:val="0"/>
        <w:rPr>
          <w:rFonts w:ascii="Times New Roman" w:hAnsi="Times New Roman"/>
          <w:sz w:val="24"/>
          <w:szCs w:val="24"/>
        </w:rPr>
      </w:pPr>
      <w:r>
        <w:rPr>
          <w:rFonts w:ascii="Times New Roman" w:hAnsi="Times New Roman"/>
          <w:sz w:val="24"/>
          <w:szCs w:val="24"/>
        </w:rPr>
        <w:t>Dosen / Mentor melakukan:</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Pendampingan</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Mediasi antara UKM dan mahasiswa</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 xml:space="preserve">onitoring </w:t>
      </w:r>
      <w:r>
        <w:rPr>
          <w:rFonts w:ascii="Times New Roman" w:hAnsi="Times New Roman"/>
          <w:sz w:val="24"/>
          <w:szCs w:val="24"/>
        </w:rPr>
        <w:t>dan evaluasi kegiatan mahasiswa</w:t>
      </w:r>
    </w:p>
    <w:p w:rsidR="00EC165C" w:rsidRPr="001415BB"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K</w:t>
      </w:r>
      <w:r w:rsidRPr="001415BB">
        <w:rPr>
          <w:rFonts w:ascii="Times New Roman" w:hAnsi="Times New Roman"/>
          <w:sz w:val="24"/>
          <w:szCs w:val="24"/>
        </w:rPr>
        <w:t>onsultasi mahasiswa</w:t>
      </w:r>
    </w:p>
    <w:p w:rsidR="00EC165C" w:rsidRDefault="00EC165C" w:rsidP="00D05696">
      <w:pPr>
        <w:pStyle w:val="ListParagraph"/>
        <w:numPr>
          <w:ilvl w:val="0"/>
          <w:numId w:val="14"/>
        </w:numPr>
        <w:spacing w:before="240" w:after="0" w:line="240" w:lineRule="auto"/>
        <w:ind w:left="360"/>
        <w:contextualSpacing w:val="0"/>
        <w:rPr>
          <w:rFonts w:ascii="Times New Roman" w:hAnsi="Times New Roman"/>
          <w:sz w:val="24"/>
          <w:szCs w:val="24"/>
        </w:rPr>
      </w:pPr>
      <w:r>
        <w:rPr>
          <w:rFonts w:ascii="Times New Roman" w:hAnsi="Times New Roman"/>
          <w:sz w:val="24"/>
          <w:szCs w:val="24"/>
        </w:rPr>
        <w:t>Pengusaha:</w:t>
      </w:r>
    </w:p>
    <w:p w:rsidR="00EC165C"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elakukan bimbingan dan pe</w:t>
      </w:r>
      <w:r>
        <w:rPr>
          <w:rFonts w:ascii="Times New Roman" w:hAnsi="Times New Roman"/>
          <w:sz w:val="24"/>
          <w:szCs w:val="24"/>
        </w:rPr>
        <w:t>ndampingan usaha secara praktis</w:t>
      </w:r>
    </w:p>
    <w:p w:rsidR="00EC165C" w:rsidRPr="001415BB" w:rsidRDefault="00EC165C" w:rsidP="00D05696">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emberikan saran-saran pengembangan usaha</w:t>
      </w:r>
    </w:p>
    <w:p w:rsidR="00EC165C" w:rsidRDefault="00EC165C" w:rsidP="00D05696">
      <w:pPr>
        <w:pStyle w:val="ListParagraph"/>
        <w:numPr>
          <w:ilvl w:val="0"/>
          <w:numId w:val="14"/>
        </w:numPr>
        <w:spacing w:before="240" w:after="0" w:line="240" w:lineRule="auto"/>
        <w:ind w:left="360"/>
        <w:contextualSpacing w:val="0"/>
        <w:rPr>
          <w:rFonts w:ascii="Times New Roman" w:hAnsi="Times New Roman"/>
          <w:sz w:val="24"/>
          <w:szCs w:val="24"/>
        </w:rPr>
      </w:pPr>
      <w:r w:rsidRPr="001415BB">
        <w:rPr>
          <w:rFonts w:ascii="Times New Roman" w:hAnsi="Times New Roman"/>
          <w:sz w:val="24"/>
          <w:szCs w:val="24"/>
        </w:rPr>
        <w:t>Pemerintah Daerah cq. dinas ya</w:t>
      </w:r>
      <w:r>
        <w:rPr>
          <w:rFonts w:ascii="Times New Roman" w:hAnsi="Times New Roman"/>
          <w:sz w:val="24"/>
          <w:szCs w:val="24"/>
        </w:rPr>
        <w:t>ng membidangi koperasi dan UKM:</w:t>
      </w:r>
    </w:p>
    <w:p w:rsidR="00EC165C" w:rsidRDefault="00EC165C" w:rsidP="005162EF">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Memfasilitasi pelaksanaan PMW</w:t>
      </w:r>
    </w:p>
    <w:p w:rsidR="00EC165C" w:rsidRDefault="00EC165C" w:rsidP="005162EF">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embantu mahasiswa peserta PMW dalam memulai dan mengembangkan usaha baik dari segi teknis, manajemen, i</w:t>
      </w:r>
      <w:r>
        <w:rPr>
          <w:rFonts w:ascii="Times New Roman" w:hAnsi="Times New Roman"/>
          <w:sz w:val="24"/>
          <w:szCs w:val="24"/>
        </w:rPr>
        <w:t>nformasi pasar, perijinan, dsb.</w:t>
      </w:r>
    </w:p>
    <w:p w:rsidR="00EC165C" w:rsidRPr="001415BB" w:rsidRDefault="00EC165C" w:rsidP="005162EF">
      <w:pPr>
        <w:pStyle w:val="ListParagraph"/>
        <w:numPr>
          <w:ilvl w:val="1"/>
          <w:numId w:val="14"/>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emfasilitasi pengembangan jejaring bisnis</w:t>
      </w:r>
    </w:p>
    <w:p w:rsidR="00EC165C" w:rsidRDefault="00EC165C" w:rsidP="005162EF">
      <w:pPr>
        <w:spacing w:after="0" w:line="240" w:lineRule="auto"/>
        <w:ind w:left="0" w:firstLine="0"/>
        <w:rPr>
          <w:rFonts w:ascii="Times New Roman" w:hAnsi="Times New Roman"/>
          <w:b/>
          <w:bCs/>
          <w:color w:val="000080"/>
          <w:sz w:val="24"/>
          <w:szCs w:val="24"/>
        </w:rPr>
      </w:pPr>
    </w:p>
    <w:p w:rsidR="00EC165C" w:rsidRPr="001415BB" w:rsidRDefault="00EC165C" w:rsidP="005162EF">
      <w:pPr>
        <w:spacing w:before="100" w:beforeAutospacing="1" w:after="120" w:line="240" w:lineRule="auto"/>
        <w:ind w:left="0" w:firstLine="0"/>
        <w:rPr>
          <w:rFonts w:ascii="Times New Roman" w:hAnsi="Times New Roman"/>
          <w:sz w:val="24"/>
          <w:szCs w:val="24"/>
        </w:rPr>
      </w:pPr>
      <w:r w:rsidRPr="001415BB">
        <w:rPr>
          <w:rFonts w:ascii="Times New Roman" w:hAnsi="Times New Roman"/>
          <w:b/>
          <w:bCs/>
          <w:color w:val="000080"/>
          <w:sz w:val="24"/>
          <w:szCs w:val="24"/>
        </w:rPr>
        <w:t>INDIKATOR KEBERHASILAN PROGRAM</w:t>
      </w:r>
    </w:p>
    <w:p w:rsidR="00EC165C" w:rsidRDefault="00EC165C" w:rsidP="005162EF">
      <w:pPr>
        <w:spacing w:before="120" w:after="120" w:line="240" w:lineRule="auto"/>
        <w:ind w:left="0" w:firstLine="0"/>
        <w:rPr>
          <w:rFonts w:ascii="Times New Roman" w:hAnsi="Times New Roman"/>
          <w:sz w:val="24"/>
          <w:szCs w:val="24"/>
        </w:rPr>
      </w:pPr>
    </w:p>
    <w:p w:rsidR="00EC165C" w:rsidRDefault="00EC165C" w:rsidP="005162EF">
      <w:pPr>
        <w:spacing w:before="120" w:after="120" w:line="240" w:lineRule="auto"/>
        <w:ind w:left="0" w:firstLine="0"/>
        <w:rPr>
          <w:rFonts w:ascii="Times New Roman" w:hAnsi="Times New Roman"/>
          <w:sz w:val="24"/>
          <w:szCs w:val="24"/>
        </w:rPr>
      </w:pPr>
      <w:r w:rsidRPr="001415BB">
        <w:rPr>
          <w:rFonts w:ascii="Times New Roman" w:hAnsi="Times New Roman"/>
          <w:sz w:val="24"/>
          <w:szCs w:val="24"/>
        </w:rPr>
        <w:t>Keberhasilan program dapat dil</w:t>
      </w:r>
      <w:r>
        <w:rPr>
          <w:rFonts w:ascii="Times New Roman" w:hAnsi="Times New Roman"/>
          <w:sz w:val="24"/>
          <w:szCs w:val="24"/>
        </w:rPr>
        <w:t xml:space="preserve">ihat dari beberapa indikator : </w:t>
      </w:r>
    </w:p>
    <w:p w:rsidR="00EC165C" w:rsidRDefault="00EC165C" w:rsidP="005162EF">
      <w:pPr>
        <w:pStyle w:val="ListParagraph"/>
        <w:numPr>
          <w:ilvl w:val="0"/>
          <w:numId w:val="15"/>
        </w:numPr>
        <w:spacing w:after="0" w:line="240" w:lineRule="auto"/>
        <w:ind w:left="360"/>
        <w:rPr>
          <w:rFonts w:ascii="Times New Roman" w:hAnsi="Times New Roman"/>
          <w:sz w:val="24"/>
          <w:szCs w:val="24"/>
        </w:rPr>
      </w:pPr>
      <w:r w:rsidRPr="005162EF">
        <w:rPr>
          <w:rFonts w:ascii="Times New Roman" w:hAnsi="Times New Roman"/>
          <w:sz w:val="24"/>
          <w:szCs w:val="24"/>
        </w:rPr>
        <w:t xml:space="preserve">Mahasiswa Wirausaha </w:t>
      </w:r>
    </w:p>
    <w:p w:rsidR="00EC165C" w:rsidRPr="005162EF" w:rsidRDefault="00EC165C" w:rsidP="005162EF">
      <w:pPr>
        <w:pStyle w:val="ListParagraph"/>
        <w:numPr>
          <w:ilvl w:val="1"/>
          <w:numId w:val="15"/>
        </w:numPr>
        <w:spacing w:after="0" w:line="240" w:lineRule="auto"/>
        <w:ind w:left="720"/>
        <w:rPr>
          <w:rFonts w:ascii="Times New Roman" w:hAnsi="Times New Roman"/>
          <w:sz w:val="24"/>
          <w:szCs w:val="24"/>
        </w:rPr>
      </w:pPr>
      <w:r w:rsidRPr="005162EF">
        <w:rPr>
          <w:rFonts w:ascii="Times New Roman" w:hAnsi="Times New Roman"/>
          <w:sz w:val="24"/>
          <w:szCs w:val="24"/>
        </w:rPr>
        <w:t>Memiliki pengetahuan dan keterampilan kewirausahaan</w:t>
      </w:r>
    </w:p>
    <w:p w:rsidR="00EC165C" w:rsidRDefault="00EC165C" w:rsidP="005162EF">
      <w:pPr>
        <w:pStyle w:val="ListParagraph"/>
        <w:numPr>
          <w:ilvl w:val="1"/>
          <w:numId w:val="15"/>
        </w:numPr>
        <w:spacing w:after="0" w:line="240" w:lineRule="auto"/>
        <w:ind w:left="720"/>
        <w:rPr>
          <w:rFonts w:ascii="Times New Roman" w:hAnsi="Times New Roman"/>
          <w:sz w:val="24"/>
          <w:szCs w:val="24"/>
        </w:rPr>
      </w:pPr>
      <w:r>
        <w:rPr>
          <w:rFonts w:ascii="Times New Roman" w:hAnsi="Times New Roman"/>
          <w:sz w:val="24"/>
          <w:szCs w:val="24"/>
        </w:rPr>
        <w:t>Memiliki sikap mental wirausaha</w:t>
      </w:r>
    </w:p>
    <w:p w:rsidR="00EC165C" w:rsidRPr="001415BB" w:rsidRDefault="00EC165C" w:rsidP="005162EF">
      <w:pPr>
        <w:pStyle w:val="ListParagraph"/>
        <w:numPr>
          <w:ilvl w:val="1"/>
          <w:numId w:val="15"/>
        </w:numPr>
        <w:spacing w:after="0" w:line="240" w:lineRule="auto"/>
        <w:ind w:left="72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emiliki jejaring bisnis</w:t>
      </w:r>
    </w:p>
    <w:p w:rsidR="00EC165C" w:rsidRDefault="00EC165C" w:rsidP="005162EF">
      <w:pPr>
        <w:pStyle w:val="ListParagraph"/>
        <w:numPr>
          <w:ilvl w:val="0"/>
          <w:numId w:val="15"/>
        </w:numPr>
        <w:spacing w:before="240" w:after="0" w:line="240" w:lineRule="auto"/>
        <w:ind w:left="360"/>
        <w:contextualSpacing w:val="0"/>
        <w:rPr>
          <w:rFonts w:ascii="Times New Roman" w:hAnsi="Times New Roman"/>
          <w:sz w:val="24"/>
          <w:szCs w:val="24"/>
        </w:rPr>
      </w:pPr>
      <w:r>
        <w:rPr>
          <w:rFonts w:ascii="Times New Roman" w:hAnsi="Times New Roman"/>
          <w:sz w:val="24"/>
          <w:szCs w:val="24"/>
        </w:rPr>
        <w:t>Unit Bisnis</w:t>
      </w:r>
    </w:p>
    <w:p w:rsidR="00EC165C" w:rsidRDefault="00EC165C" w:rsidP="005162EF">
      <w:pPr>
        <w:pStyle w:val="ListParagraph"/>
        <w:numPr>
          <w:ilvl w:val="1"/>
          <w:numId w:val="15"/>
        </w:numPr>
        <w:spacing w:after="0" w:line="240" w:lineRule="auto"/>
        <w:ind w:left="720"/>
        <w:contextualSpacing w:val="0"/>
        <w:rPr>
          <w:rFonts w:ascii="Times New Roman" w:hAnsi="Times New Roman"/>
          <w:sz w:val="24"/>
          <w:szCs w:val="24"/>
        </w:rPr>
      </w:pPr>
      <w:r>
        <w:rPr>
          <w:rFonts w:ascii="Times New Roman" w:hAnsi="Times New Roman"/>
          <w:sz w:val="24"/>
          <w:szCs w:val="24"/>
        </w:rPr>
        <w:t>Meningkatnya  jangkauan pasar</w:t>
      </w:r>
    </w:p>
    <w:p w:rsidR="00EC165C" w:rsidRDefault="00EC165C" w:rsidP="005162EF">
      <w:pPr>
        <w:pStyle w:val="ListParagraph"/>
        <w:numPr>
          <w:ilvl w:val="1"/>
          <w:numId w:val="15"/>
        </w:numPr>
        <w:spacing w:after="0" w:line="240" w:lineRule="auto"/>
        <w:ind w:left="720"/>
        <w:contextualSpacing w:val="0"/>
        <w:rPr>
          <w:rFonts w:ascii="Times New Roman" w:hAnsi="Times New Roman"/>
          <w:sz w:val="24"/>
          <w:szCs w:val="24"/>
        </w:rPr>
      </w:pPr>
      <w:r>
        <w:rPr>
          <w:rFonts w:ascii="Times New Roman" w:hAnsi="Times New Roman"/>
          <w:sz w:val="24"/>
          <w:szCs w:val="24"/>
        </w:rPr>
        <w:t>D</w:t>
      </w:r>
      <w:r w:rsidRPr="001415BB">
        <w:rPr>
          <w:rFonts w:ascii="Times New Roman" w:hAnsi="Times New Roman"/>
          <w:sz w:val="24"/>
          <w:szCs w:val="24"/>
        </w:rPr>
        <w:t>iperta</w:t>
      </w:r>
      <w:r>
        <w:rPr>
          <w:rFonts w:ascii="Times New Roman" w:hAnsi="Times New Roman"/>
          <w:sz w:val="24"/>
          <w:szCs w:val="24"/>
        </w:rPr>
        <w:t xml:space="preserve">hankannya kelancaran cash flow </w:t>
      </w:r>
    </w:p>
    <w:p w:rsidR="00EC165C" w:rsidRDefault="00EC165C" w:rsidP="005162EF">
      <w:pPr>
        <w:pStyle w:val="ListParagraph"/>
        <w:numPr>
          <w:ilvl w:val="1"/>
          <w:numId w:val="15"/>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eningkatnya jumlah</w:t>
      </w:r>
      <w:r>
        <w:rPr>
          <w:rFonts w:ascii="Times New Roman" w:hAnsi="Times New Roman"/>
          <w:sz w:val="24"/>
          <w:szCs w:val="24"/>
        </w:rPr>
        <w:t xml:space="preserve"> dan kualitas tenaga kerja</w:t>
      </w:r>
    </w:p>
    <w:p w:rsidR="00EC165C" w:rsidRDefault="00EC165C" w:rsidP="005162EF">
      <w:pPr>
        <w:pStyle w:val="ListParagraph"/>
        <w:numPr>
          <w:ilvl w:val="1"/>
          <w:numId w:val="15"/>
        </w:numPr>
        <w:spacing w:after="0" w:line="240" w:lineRule="auto"/>
        <w:ind w:left="720"/>
        <w:contextualSpacing w:val="0"/>
        <w:rPr>
          <w:rFonts w:ascii="Times New Roman" w:hAnsi="Times New Roman"/>
          <w:sz w:val="24"/>
          <w:szCs w:val="24"/>
        </w:rPr>
      </w:pPr>
      <w:r>
        <w:rPr>
          <w:rFonts w:ascii="Times New Roman" w:hAnsi="Times New Roman"/>
          <w:sz w:val="24"/>
          <w:szCs w:val="24"/>
        </w:rPr>
        <w:t>Meningkatnya omzet dan asset</w:t>
      </w:r>
    </w:p>
    <w:p w:rsidR="00EC165C" w:rsidRPr="001415BB" w:rsidRDefault="00EC165C" w:rsidP="005162EF">
      <w:pPr>
        <w:pStyle w:val="ListParagraph"/>
        <w:numPr>
          <w:ilvl w:val="1"/>
          <w:numId w:val="15"/>
        </w:numPr>
        <w:spacing w:after="0" w:line="240" w:lineRule="auto"/>
        <w:ind w:left="720"/>
        <w:contextualSpacing w:val="0"/>
        <w:rPr>
          <w:rFonts w:ascii="Times New Roman" w:hAnsi="Times New Roman"/>
          <w:sz w:val="24"/>
          <w:szCs w:val="24"/>
        </w:rPr>
      </w:pPr>
      <w:r>
        <w:rPr>
          <w:rFonts w:ascii="Times New Roman" w:hAnsi="Times New Roman"/>
          <w:sz w:val="24"/>
          <w:szCs w:val="24"/>
        </w:rPr>
        <w:t>M</w:t>
      </w:r>
      <w:r w:rsidRPr="001415BB">
        <w:rPr>
          <w:rFonts w:ascii="Times New Roman" w:hAnsi="Times New Roman"/>
          <w:sz w:val="24"/>
          <w:szCs w:val="24"/>
        </w:rPr>
        <w:t>eningkatnya jumlah dan variasi inventori</w:t>
      </w:r>
    </w:p>
    <w:p w:rsidR="00EC165C" w:rsidRDefault="00EC165C" w:rsidP="005162EF">
      <w:pPr>
        <w:pStyle w:val="ListParagraph"/>
        <w:numPr>
          <w:ilvl w:val="0"/>
          <w:numId w:val="15"/>
        </w:numPr>
        <w:spacing w:before="240" w:after="0" w:line="240" w:lineRule="auto"/>
        <w:ind w:left="360"/>
        <w:contextualSpacing w:val="0"/>
        <w:rPr>
          <w:rFonts w:ascii="Times New Roman" w:hAnsi="Times New Roman"/>
          <w:sz w:val="24"/>
          <w:szCs w:val="24"/>
        </w:rPr>
      </w:pPr>
      <w:r>
        <w:rPr>
          <w:rFonts w:ascii="Times New Roman" w:hAnsi="Times New Roman"/>
          <w:sz w:val="24"/>
          <w:szCs w:val="24"/>
        </w:rPr>
        <w:t>Perguruan Tinggi</w:t>
      </w:r>
    </w:p>
    <w:p w:rsidR="00EC165C" w:rsidRDefault="00EC165C" w:rsidP="005162EF">
      <w:pPr>
        <w:pStyle w:val="ListParagraph"/>
        <w:numPr>
          <w:ilvl w:val="1"/>
          <w:numId w:val="15"/>
        </w:numPr>
        <w:spacing w:after="0" w:line="240" w:lineRule="auto"/>
        <w:contextualSpacing w:val="0"/>
        <w:rPr>
          <w:rFonts w:ascii="Times New Roman" w:hAnsi="Times New Roman"/>
          <w:sz w:val="24"/>
          <w:szCs w:val="24"/>
        </w:rPr>
      </w:pPr>
      <w:r>
        <w:rPr>
          <w:rFonts w:ascii="Times New Roman" w:hAnsi="Times New Roman"/>
          <w:sz w:val="24"/>
          <w:szCs w:val="24"/>
        </w:rPr>
        <w:t>J</w:t>
      </w:r>
      <w:r w:rsidRPr="001415BB">
        <w:rPr>
          <w:rFonts w:ascii="Times New Roman" w:hAnsi="Times New Roman"/>
          <w:sz w:val="24"/>
          <w:szCs w:val="24"/>
        </w:rPr>
        <w:t>umlah mahasiswa y</w:t>
      </w:r>
      <w:r>
        <w:rPr>
          <w:rFonts w:ascii="Times New Roman" w:hAnsi="Times New Roman"/>
          <w:sz w:val="24"/>
          <w:szCs w:val="24"/>
        </w:rPr>
        <w:t>ang terlibat di dalam PMW</w:t>
      </w:r>
    </w:p>
    <w:p w:rsidR="00EC165C" w:rsidRDefault="00EC165C" w:rsidP="005162EF">
      <w:pPr>
        <w:pStyle w:val="ListParagraph"/>
        <w:numPr>
          <w:ilvl w:val="1"/>
          <w:numId w:val="15"/>
        </w:numPr>
        <w:spacing w:after="0" w:line="240" w:lineRule="auto"/>
        <w:contextualSpacing w:val="0"/>
        <w:rPr>
          <w:rFonts w:ascii="Times New Roman" w:hAnsi="Times New Roman"/>
          <w:sz w:val="24"/>
          <w:szCs w:val="24"/>
        </w:rPr>
      </w:pPr>
      <w:r>
        <w:rPr>
          <w:rFonts w:ascii="Times New Roman" w:hAnsi="Times New Roman"/>
          <w:sz w:val="24"/>
          <w:szCs w:val="24"/>
        </w:rPr>
        <w:t>J</w:t>
      </w:r>
      <w:r w:rsidRPr="001415BB">
        <w:rPr>
          <w:rFonts w:ascii="Times New Roman" w:hAnsi="Times New Roman"/>
          <w:sz w:val="24"/>
          <w:szCs w:val="24"/>
        </w:rPr>
        <w:t>umlah mahasisw</w:t>
      </w:r>
      <w:r>
        <w:rPr>
          <w:rFonts w:ascii="Times New Roman" w:hAnsi="Times New Roman"/>
          <w:sz w:val="24"/>
          <w:szCs w:val="24"/>
        </w:rPr>
        <w:t>a wirausaha yang memulai bisnis</w:t>
      </w:r>
    </w:p>
    <w:p w:rsidR="00EC165C" w:rsidRDefault="00EC165C" w:rsidP="005162EF">
      <w:pPr>
        <w:pStyle w:val="ListParagraph"/>
        <w:numPr>
          <w:ilvl w:val="1"/>
          <w:numId w:val="15"/>
        </w:numPr>
        <w:spacing w:after="0" w:line="240" w:lineRule="auto"/>
        <w:contextualSpacing w:val="0"/>
        <w:rPr>
          <w:rFonts w:ascii="Times New Roman" w:hAnsi="Times New Roman"/>
          <w:sz w:val="24"/>
          <w:szCs w:val="24"/>
        </w:rPr>
      </w:pPr>
      <w:r>
        <w:rPr>
          <w:rFonts w:ascii="Times New Roman" w:hAnsi="Times New Roman"/>
          <w:sz w:val="24"/>
          <w:szCs w:val="24"/>
        </w:rPr>
        <w:t>J</w:t>
      </w:r>
      <w:r w:rsidRPr="001415BB">
        <w:rPr>
          <w:rFonts w:ascii="Times New Roman" w:hAnsi="Times New Roman"/>
          <w:sz w:val="24"/>
          <w:szCs w:val="24"/>
        </w:rPr>
        <w:t>umlah unit bisnis y</w:t>
      </w:r>
      <w:r>
        <w:rPr>
          <w:rFonts w:ascii="Times New Roman" w:hAnsi="Times New Roman"/>
          <w:sz w:val="24"/>
          <w:szCs w:val="24"/>
        </w:rPr>
        <w:t>ang berhasil diciptakan</w:t>
      </w:r>
    </w:p>
    <w:p w:rsidR="00EC165C" w:rsidRDefault="00EC165C" w:rsidP="005162EF">
      <w:pPr>
        <w:pStyle w:val="ListParagraph"/>
        <w:numPr>
          <w:ilvl w:val="1"/>
          <w:numId w:val="15"/>
        </w:numPr>
        <w:spacing w:after="0" w:line="240" w:lineRule="auto"/>
        <w:contextualSpacing w:val="0"/>
        <w:rPr>
          <w:rFonts w:ascii="Times New Roman" w:hAnsi="Times New Roman"/>
          <w:sz w:val="24"/>
          <w:szCs w:val="24"/>
        </w:rPr>
      </w:pPr>
      <w:r>
        <w:rPr>
          <w:rFonts w:ascii="Times New Roman" w:hAnsi="Times New Roman"/>
          <w:sz w:val="24"/>
          <w:szCs w:val="24"/>
        </w:rPr>
        <w:t>Keberlanjutan program</w:t>
      </w:r>
    </w:p>
    <w:p w:rsidR="00EC165C" w:rsidRDefault="00EC165C" w:rsidP="005162EF">
      <w:pPr>
        <w:pStyle w:val="ListParagraph"/>
        <w:numPr>
          <w:ilvl w:val="1"/>
          <w:numId w:val="15"/>
        </w:numPr>
        <w:spacing w:after="0" w:line="240" w:lineRule="auto"/>
        <w:contextualSpacing w:val="0"/>
        <w:rPr>
          <w:rFonts w:ascii="Times New Roman" w:hAnsi="Times New Roman"/>
          <w:sz w:val="24"/>
          <w:szCs w:val="24"/>
        </w:rPr>
      </w:pPr>
      <w:r>
        <w:rPr>
          <w:rFonts w:ascii="Times New Roman" w:hAnsi="Times New Roman"/>
          <w:sz w:val="24"/>
          <w:szCs w:val="24"/>
        </w:rPr>
        <w:t>J</w:t>
      </w:r>
      <w:r w:rsidRPr="001415BB">
        <w:rPr>
          <w:rFonts w:ascii="Times New Roman" w:hAnsi="Times New Roman"/>
          <w:sz w:val="24"/>
          <w:szCs w:val="24"/>
        </w:rPr>
        <w:t xml:space="preserve">umlah pengusaha yang terlibat dan tingkat kepuasan </w:t>
      </w:r>
      <w:r>
        <w:rPr>
          <w:rFonts w:ascii="Times New Roman" w:hAnsi="Times New Roman"/>
          <w:sz w:val="24"/>
          <w:szCs w:val="24"/>
        </w:rPr>
        <w:t>mereka terhadap pelaksanaan PMW</w:t>
      </w:r>
    </w:p>
    <w:p w:rsidR="00EC165C" w:rsidRDefault="00EC165C" w:rsidP="005162EF">
      <w:pPr>
        <w:pStyle w:val="ListParagraph"/>
        <w:numPr>
          <w:ilvl w:val="1"/>
          <w:numId w:val="15"/>
        </w:numPr>
        <w:spacing w:after="0" w:line="240" w:lineRule="auto"/>
        <w:contextualSpacing w:val="0"/>
        <w:rPr>
          <w:rFonts w:ascii="Times New Roman" w:hAnsi="Times New Roman"/>
          <w:sz w:val="24"/>
          <w:szCs w:val="24"/>
        </w:rPr>
      </w:pPr>
      <w:r>
        <w:rPr>
          <w:rFonts w:ascii="Times New Roman" w:hAnsi="Times New Roman"/>
          <w:sz w:val="24"/>
          <w:szCs w:val="24"/>
        </w:rPr>
        <w:t>E</w:t>
      </w:r>
      <w:r w:rsidRPr="001415BB">
        <w:rPr>
          <w:rFonts w:ascii="Times New Roman" w:hAnsi="Times New Roman"/>
          <w:sz w:val="24"/>
          <w:szCs w:val="24"/>
        </w:rPr>
        <w:t>fektifita</w:t>
      </w:r>
      <w:r>
        <w:rPr>
          <w:rFonts w:ascii="Times New Roman" w:hAnsi="Times New Roman"/>
          <w:sz w:val="24"/>
          <w:szCs w:val="24"/>
        </w:rPr>
        <w:t>s dan efisiensi penggunaan dana</w:t>
      </w:r>
    </w:p>
    <w:p w:rsidR="00EC165C" w:rsidRPr="001415BB" w:rsidRDefault="00EC165C" w:rsidP="005162EF">
      <w:pPr>
        <w:pStyle w:val="ListParagraph"/>
        <w:numPr>
          <w:ilvl w:val="1"/>
          <w:numId w:val="15"/>
        </w:numPr>
        <w:spacing w:after="0" w:line="240" w:lineRule="auto"/>
        <w:contextualSpacing w:val="0"/>
        <w:rPr>
          <w:rFonts w:ascii="Times New Roman" w:hAnsi="Times New Roman"/>
          <w:sz w:val="24"/>
          <w:szCs w:val="24"/>
        </w:rPr>
      </w:pPr>
      <w:r>
        <w:rPr>
          <w:rFonts w:ascii="Times New Roman" w:hAnsi="Times New Roman"/>
          <w:sz w:val="24"/>
          <w:szCs w:val="24"/>
        </w:rPr>
        <w:t>E</w:t>
      </w:r>
      <w:r w:rsidRPr="001415BB">
        <w:rPr>
          <w:rFonts w:ascii="Times New Roman" w:hAnsi="Times New Roman"/>
          <w:sz w:val="24"/>
          <w:szCs w:val="24"/>
        </w:rPr>
        <w:t>ksistensi lembaga pengembangan pendidikan kewirausahaan</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color w:val="000080"/>
          <w:sz w:val="24"/>
          <w:szCs w:val="24"/>
        </w:rPr>
        <w:t>JADWAL PELAKSANAAN</w:t>
      </w:r>
    </w:p>
    <w:tbl>
      <w:tblPr>
        <w:tblW w:w="0" w:type="auto"/>
        <w:tblCellSpacing w:w="15" w:type="dxa"/>
        <w:tblBorders>
          <w:top w:val="outset" w:sz="4" w:space="0" w:color="000000"/>
          <w:left w:val="outset" w:sz="4" w:space="0" w:color="000000"/>
          <w:bottom w:val="outset" w:sz="4" w:space="0" w:color="000000"/>
          <w:right w:val="outset" w:sz="4" w:space="0" w:color="000000"/>
        </w:tblBorders>
        <w:tblCellMar>
          <w:top w:w="15" w:type="dxa"/>
          <w:left w:w="15" w:type="dxa"/>
          <w:bottom w:w="15" w:type="dxa"/>
          <w:right w:w="15" w:type="dxa"/>
        </w:tblCellMar>
        <w:tblLook w:val="00A0"/>
      </w:tblPr>
      <w:tblGrid>
        <w:gridCol w:w="5591"/>
        <w:gridCol w:w="784"/>
        <w:gridCol w:w="784"/>
        <w:gridCol w:w="784"/>
        <w:gridCol w:w="799"/>
      </w:tblGrid>
      <w:tr w:rsidR="00EC165C" w:rsidRPr="000375A2" w:rsidTr="001415BB">
        <w:trPr>
          <w:tblCellSpacing w:w="15" w:type="dxa"/>
        </w:trPr>
        <w:tc>
          <w:tcPr>
            <w:tcW w:w="0" w:type="auto"/>
            <w:tcBorders>
              <w:top w:val="single" w:sz="4" w:space="0" w:color="000000"/>
              <w:left w:val="single" w:sz="4" w:space="0" w:color="000000"/>
              <w:bottom w:val="single" w:sz="4" w:space="0" w:color="000000"/>
              <w:right w:val="single" w:sz="4" w:space="0" w:color="000000"/>
            </w:tcBorders>
            <w:shd w:val="clear" w:color="auto" w:fill="99FFFF"/>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b/>
                <w:bCs/>
                <w:sz w:val="24"/>
                <w:szCs w:val="24"/>
              </w:rPr>
              <w:t xml:space="preserve">KEGIATAN (BULAN KE) </w:t>
            </w:r>
          </w:p>
        </w:tc>
        <w:tc>
          <w:tcPr>
            <w:tcW w:w="0" w:type="auto"/>
            <w:tcBorders>
              <w:top w:val="single" w:sz="4" w:space="0" w:color="000000"/>
              <w:left w:val="single" w:sz="4" w:space="0" w:color="000000"/>
              <w:bottom w:val="single" w:sz="4" w:space="0" w:color="000000"/>
              <w:right w:val="single" w:sz="4" w:space="0" w:color="000000"/>
            </w:tcBorders>
            <w:shd w:val="clear" w:color="auto" w:fill="99FFFF"/>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b/>
                <w:bCs/>
                <w:sz w:val="24"/>
                <w:szCs w:val="24"/>
              </w:rPr>
              <w:t xml:space="preserve">1-3 </w:t>
            </w:r>
          </w:p>
        </w:tc>
        <w:tc>
          <w:tcPr>
            <w:tcW w:w="0" w:type="auto"/>
            <w:tcBorders>
              <w:top w:val="single" w:sz="4" w:space="0" w:color="000000"/>
              <w:left w:val="single" w:sz="4" w:space="0" w:color="000000"/>
              <w:bottom w:val="single" w:sz="4" w:space="0" w:color="000000"/>
              <w:right w:val="single" w:sz="4" w:space="0" w:color="000000"/>
            </w:tcBorders>
            <w:shd w:val="clear" w:color="auto" w:fill="99FFFF"/>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b/>
                <w:bCs/>
                <w:sz w:val="24"/>
                <w:szCs w:val="24"/>
              </w:rPr>
              <w:t xml:space="preserve">4-6 </w:t>
            </w:r>
          </w:p>
        </w:tc>
        <w:tc>
          <w:tcPr>
            <w:tcW w:w="0" w:type="auto"/>
            <w:tcBorders>
              <w:top w:val="single" w:sz="4" w:space="0" w:color="000000"/>
              <w:left w:val="single" w:sz="4" w:space="0" w:color="000000"/>
              <w:bottom w:val="single" w:sz="4" w:space="0" w:color="000000"/>
              <w:right w:val="single" w:sz="4" w:space="0" w:color="000000"/>
            </w:tcBorders>
            <w:shd w:val="clear" w:color="auto" w:fill="99FFFF"/>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b/>
                <w:bCs/>
                <w:sz w:val="24"/>
                <w:szCs w:val="24"/>
              </w:rPr>
              <w:t xml:space="preserve">7-9 </w:t>
            </w:r>
          </w:p>
        </w:tc>
        <w:tc>
          <w:tcPr>
            <w:tcW w:w="0" w:type="auto"/>
            <w:tcBorders>
              <w:top w:val="single" w:sz="4" w:space="0" w:color="000000"/>
              <w:left w:val="single" w:sz="4" w:space="0" w:color="000000"/>
              <w:bottom w:val="single" w:sz="4" w:space="0" w:color="000000"/>
              <w:right w:val="single" w:sz="4" w:space="0" w:color="000000"/>
            </w:tcBorders>
            <w:shd w:val="clear" w:color="auto" w:fill="99FFFF"/>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b/>
                <w:bCs/>
                <w:sz w:val="24"/>
                <w:szCs w:val="24"/>
              </w:rPr>
              <w:t xml:space="preserve">10-12 </w:t>
            </w:r>
          </w:p>
        </w:tc>
      </w:tr>
      <w:tr w:rsidR="00EC165C" w:rsidRPr="000375A2" w:rsidTr="001415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Persiapan Program</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xml:space="preserve">XXXX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r>
      <w:tr w:rsidR="00EC165C" w:rsidRPr="000375A2" w:rsidTr="001415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xml:space="preserve">Pembekalan Program (Diklat, Magang, Business plan)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xml:space="preserve">XXXX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r>
      <w:tr w:rsidR="00EC165C" w:rsidRPr="000375A2" w:rsidTr="001415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Pelaksanaan Program (Start-up business, Pendampingan)</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XXXX</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XXXX</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xml:space="preserve">XXXX </w:t>
            </w:r>
          </w:p>
        </w:tc>
      </w:tr>
      <w:tr w:rsidR="00EC165C" w:rsidRPr="000375A2" w:rsidTr="001415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Monitoring dan Evaluasi Program</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XX</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xml:space="preserve">XX </w:t>
            </w:r>
          </w:p>
        </w:tc>
        <w:tc>
          <w:tcPr>
            <w:tcW w:w="0" w:type="auto"/>
            <w:tcBorders>
              <w:top w:val="outset" w:sz="6" w:space="0" w:color="auto"/>
              <w:left w:val="outset" w:sz="6" w:space="0" w:color="auto"/>
              <w:bottom w:val="outset" w:sz="6" w:space="0" w:color="auto"/>
              <w:right w:val="outset" w:sz="6" w:space="0" w:color="auto"/>
            </w:tcBorders>
            <w:vAlign w:val="center"/>
          </w:tcPr>
          <w:p w:rsidR="00EC165C" w:rsidRPr="001415BB" w:rsidRDefault="00EC165C" w:rsidP="005F2669">
            <w:pPr>
              <w:spacing w:after="0" w:line="240" w:lineRule="auto"/>
              <w:ind w:left="0" w:firstLine="0"/>
              <w:rPr>
                <w:rFonts w:ascii="Times New Roman" w:hAnsi="Times New Roman"/>
                <w:sz w:val="24"/>
                <w:szCs w:val="24"/>
              </w:rPr>
            </w:pPr>
            <w:r w:rsidRPr="001415BB">
              <w:rPr>
                <w:rFonts w:ascii="Times New Roman" w:hAnsi="Times New Roman"/>
                <w:sz w:val="24"/>
                <w:szCs w:val="24"/>
              </w:rPr>
              <w:t xml:space="preserve">XX </w:t>
            </w:r>
          </w:p>
        </w:tc>
      </w:tr>
    </w:tbl>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color w:val="000080"/>
          <w:sz w:val="24"/>
          <w:szCs w:val="24"/>
        </w:rPr>
        <w:t>MONITORING DAN EVALUASI</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sz w:val="24"/>
          <w:szCs w:val="24"/>
        </w:rPr>
        <w:t>Ditjen DIKTI melakukan monitoring dan evaluasi pelaksanaan PMW yang dilakukan perguruan tinggi pelaksana baik melalui laporan maupun tinjauan lapang.</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b/>
          <w:bCs/>
          <w:color w:val="000080"/>
          <w:sz w:val="24"/>
          <w:szCs w:val="24"/>
        </w:rPr>
        <w:t>PENUTUP</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1415BB">
        <w:rPr>
          <w:rFonts w:ascii="Times New Roman" w:hAnsi="Times New Roman"/>
          <w:sz w:val="24"/>
          <w:szCs w:val="24"/>
        </w:rPr>
        <w:t>Demikian panduan ini disusun sebagai acuan umum bagi perguruan tinggi untuk mengembangkan Program Mahasiswa Wirausaha di Indonesia. Petunjuk teknis pelaksanaan PMW ditetapkan oleh perguruan tinggi pelaksana.</w:t>
      </w:r>
    </w:p>
    <w:p w:rsidR="00EC165C" w:rsidRPr="001415BB" w:rsidRDefault="00EC165C" w:rsidP="005F2669">
      <w:pPr>
        <w:spacing w:before="100" w:beforeAutospacing="1" w:after="100" w:afterAutospacing="1" w:line="240" w:lineRule="auto"/>
        <w:ind w:left="0" w:firstLine="0"/>
        <w:rPr>
          <w:rFonts w:ascii="Times New Roman" w:hAnsi="Times New Roman"/>
          <w:sz w:val="24"/>
          <w:szCs w:val="24"/>
        </w:rPr>
      </w:pPr>
      <w:r w:rsidRPr="00F755A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5" o:title=""/>
          </v:shape>
        </w:pict>
      </w:r>
    </w:p>
    <w:p w:rsidR="00EC165C" w:rsidRDefault="00EC165C" w:rsidP="005F2669"/>
    <w:sectPr w:rsidR="00EC165C" w:rsidSect="00A65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083"/>
    <w:multiLevelType w:val="hybridMultilevel"/>
    <w:tmpl w:val="3528B73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003D"/>
    <w:multiLevelType w:val="hybridMultilevel"/>
    <w:tmpl w:val="9AAE7A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016DBE"/>
    <w:multiLevelType w:val="hybridMultilevel"/>
    <w:tmpl w:val="607849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A568EC"/>
    <w:multiLevelType w:val="hybridMultilevel"/>
    <w:tmpl w:val="D4AEB7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1C8F58AF"/>
    <w:multiLevelType w:val="hybridMultilevel"/>
    <w:tmpl w:val="DB30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96BDE"/>
    <w:multiLevelType w:val="hybridMultilevel"/>
    <w:tmpl w:val="FAA8A1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DF239A"/>
    <w:multiLevelType w:val="hybridMultilevel"/>
    <w:tmpl w:val="EA48823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B4138E"/>
    <w:multiLevelType w:val="hybridMultilevel"/>
    <w:tmpl w:val="42E017A8"/>
    <w:lvl w:ilvl="0" w:tplc="3F564654">
      <w:start w:val="1"/>
      <w:numFmt w:val="lowerLetter"/>
      <w:lvlText w:val="%1."/>
      <w:lvlJc w:val="left"/>
      <w:pPr>
        <w:ind w:left="780" w:hanging="420"/>
      </w:pPr>
      <w:rPr>
        <w:rFonts w:cs="Times New Roman" w:hint="default"/>
      </w:rPr>
    </w:lvl>
    <w:lvl w:ilvl="1" w:tplc="FC3C4A20">
      <w:start w:val="1"/>
      <w:numFmt w:val="decimal"/>
      <w:lvlText w:val="b.%2."/>
      <w:lvlJc w:val="left"/>
      <w:pPr>
        <w:ind w:left="1440" w:hanging="360"/>
      </w:pPr>
      <w:rPr>
        <w:rFonts w:cs="Times New Roman" w:hint="default"/>
      </w:rPr>
    </w:lvl>
    <w:lvl w:ilvl="2" w:tplc="D22EDE36">
      <w:start w:val="3"/>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D62E02"/>
    <w:multiLevelType w:val="hybridMultilevel"/>
    <w:tmpl w:val="607849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FF90CD8"/>
    <w:multiLevelType w:val="hybridMultilevel"/>
    <w:tmpl w:val="C60E8D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60428C"/>
    <w:multiLevelType w:val="hybridMultilevel"/>
    <w:tmpl w:val="39F27A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CE457A"/>
    <w:multiLevelType w:val="hybridMultilevel"/>
    <w:tmpl w:val="1FD24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7FC0B20"/>
    <w:multiLevelType w:val="hybridMultilevel"/>
    <w:tmpl w:val="39F27A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FD3E02"/>
    <w:multiLevelType w:val="hybridMultilevel"/>
    <w:tmpl w:val="607849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1621294"/>
    <w:multiLevelType w:val="hybridMultilevel"/>
    <w:tmpl w:val="E6CEF0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6"/>
  </w:num>
  <w:num w:numId="4">
    <w:abstractNumId w:val="11"/>
  </w:num>
  <w:num w:numId="5">
    <w:abstractNumId w:val="5"/>
  </w:num>
  <w:num w:numId="6">
    <w:abstractNumId w:val="8"/>
  </w:num>
  <w:num w:numId="7">
    <w:abstractNumId w:val="13"/>
  </w:num>
  <w:num w:numId="8">
    <w:abstractNumId w:val="2"/>
  </w:num>
  <w:num w:numId="9">
    <w:abstractNumId w:val="12"/>
  </w:num>
  <w:num w:numId="10">
    <w:abstractNumId w:val="4"/>
  </w:num>
  <w:num w:numId="11">
    <w:abstractNumId w:val="10"/>
  </w:num>
  <w:num w:numId="12">
    <w:abstractNumId w:val="0"/>
  </w:num>
  <w:num w:numId="13">
    <w:abstractNumId w:val="1"/>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5BB"/>
    <w:rsid w:val="000375A2"/>
    <w:rsid w:val="00051C74"/>
    <w:rsid w:val="001415BB"/>
    <w:rsid w:val="00141D0B"/>
    <w:rsid w:val="005162EF"/>
    <w:rsid w:val="005F2669"/>
    <w:rsid w:val="00A23D7A"/>
    <w:rsid w:val="00A65F2F"/>
    <w:rsid w:val="00D05696"/>
    <w:rsid w:val="00D338FE"/>
    <w:rsid w:val="00EC165C"/>
    <w:rsid w:val="00F755A7"/>
    <w:rsid w:val="00FC3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2F"/>
    <w:pPr>
      <w:spacing w:after="200" w:line="276" w:lineRule="auto"/>
      <w:ind w:left="360" w:hanging="360"/>
    </w:pPr>
  </w:style>
  <w:style w:type="paragraph" w:styleId="Heading2">
    <w:name w:val="heading 2"/>
    <w:basedOn w:val="Normal"/>
    <w:link w:val="Heading2Char"/>
    <w:uiPriority w:val="99"/>
    <w:qFormat/>
    <w:rsid w:val="001415BB"/>
    <w:pPr>
      <w:spacing w:before="100" w:beforeAutospacing="1" w:after="100" w:afterAutospacing="1" w:line="240" w:lineRule="auto"/>
      <w:ind w:left="0" w:firstLine="0"/>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15BB"/>
    <w:rPr>
      <w:rFonts w:ascii="Times New Roman" w:hAnsi="Times New Roman" w:cs="Times New Roman"/>
      <w:b/>
      <w:bCs/>
      <w:sz w:val="36"/>
      <w:szCs w:val="36"/>
    </w:rPr>
  </w:style>
  <w:style w:type="paragraph" w:styleId="NormalWeb">
    <w:name w:val="Normal (Web)"/>
    <w:basedOn w:val="Normal"/>
    <w:uiPriority w:val="99"/>
    <w:semiHidden/>
    <w:rsid w:val="001415BB"/>
    <w:pPr>
      <w:spacing w:before="100" w:beforeAutospacing="1" w:after="100" w:afterAutospacing="1" w:line="240" w:lineRule="auto"/>
      <w:ind w:left="0" w:firstLine="0"/>
    </w:pPr>
    <w:rPr>
      <w:rFonts w:ascii="Times New Roman" w:eastAsia="Times New Roman" w:hAnsi="Times New Roman"/>
      <w:sz w:val="24"/>
      <w:szCs w:val="24"/>
    </w:rPr>
  </w:style>
  <w:style w:type="character" w:styleId="Strong">
    <w:name w:val="Strong"/>
    <w:basedOn w:val="DefaultParagraphFont"/>
    <w:uiPriority w:val="99"/>
    <w:qFormat/>
    <w:rsid w:val="001415BB"/>
    <w:rPr>
      <w:rFonts w:cs="Times New Roman"/>
      <w:b/>
      <w:bCs/>
    </w:rPr>
  </w:style>
  <w:style w:type="paragraph" w:styleId="ListParagraph">
    <w:name w:val="List Paragraph"/>
    <w:basedOn w:val="Normal"/>
    <w:uiPriority w:val="99"/>
    <w:qFormat/>
    <w:rsid w:val="001415BB"/>
    <w:pPr>
      <w:ind w:left="720"/>
      <w:contextualSpacing/>
    </w:pPr>
  </w:style>
</w:styles>
</file>

<file path=word/webSettings.xml><?xml version="1.0" encoding="utf-8"?>
<w:webSettings xmlns:r="http://schemas.openxmlformats.org/officeDocument/2006/relationships" xmlns:w="http://schemas.openxmlformats.org/wordprocessingml/2006/main">
  <w:divs>
    <w:div w:id="1626278783">
      <w:marLeft w:val="0"/>
      <w:marRight w:val="0"/>
      <w:marTop w:val="0"/>
      <w:marBottom w:val="0"/>
      <w:divBdr>
        <w:top w:val="none" w:sz="0" w:space="0" w:color="auto"/>
        <w:left w:val="none" w:sz="0" w:space="0" w:color="auto"/>
        <w:bottom w:val="none" w:sz="0" w:space="0" w:color="auto"/>
        <w:right w:val="none" w:sz="0" w:space="0" w:color="auto"/>
      </w:divBdr>
      <w:divsChild>
        <w:div w:id="1626278780">
          <w:marLeft w:val="0"/>
          <w:marRight w:val="0"/>
          <w:marTop w:val="0"/>
          <w:marBottom w:val="0"/>
          <w:divBdr>
            <w:top w:val="none" w:sz="0" w:space="0" w:color="auto"/>
            <w:left w:val="none" w:sz="0" w:space="0" w:color="auto"/>
            <w:bottom w:val="none" w:sz="0" w:space="0" w:color="auto"/>
            <w:right w:val="none" w:sz="0" w:space="0" w:color="auto"/>
          </w:divBdr>
        </w:div>
        <w:div w:id="1626278784">
          <w:marLeft w:val="0"/>
          <w:marRight w:val="0"/>
          <w:marTop w:val="0"/>
          <w:marBottom w:val="0"/>
          <w:divBdr>
            <w:top w:val="none" w:sz="0" w:space="0" w:color="auto"/>
            <w:left w:val="none" w:sz="0" w:space="0" w:color="auto"/>
            <w:bottom w:val="none" w:sz="0" w:space="0" w:color="auto"/>
            <w:right w:val="none" w:sz="0" w:space="0" w:color="auto"/>
          </w:divBdr>
          <w:divsChild>
            <w:div w:id="1626278782">
              <w:marLeft w:val="0"/>
              <w:marRight w:val="0"/>
              <w:marTop w:val="0"/>
              <w:marBottom w:val="0"/>
              <w:divBdr>
                <w:top w:val="none" w:sz="0" w:space="0" w:color="auto"/>
                <w:left w:val="none" w:sz="0" w:space="0" w:color="auto"/>
                <w:bottom w:val="none" w:sz="0" w:space="0" w:color="auto"/>
                <w:right w:val="none" w:sz="0" w:space="0" w:color="auto"/>
              </w:divBdr>
              <w:divsChild>
                <w:div w:id="16262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8</Pages>
  <Words>2476</Words>
  <Characters>14119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ishak</dc:creator>
  <cp:keywords/>
  <dc:description/>
  <cp:lastModifiedBy>Dina</cp:lastModifiedBy>
  <cp:revision>4</cp:revision>
  <dcterms:created xsi:type="dcterms:W3CDTF">2009-09-08T03:41:00Z</dcterms:created>
  <dcterms:modified xsi:type="dcterms:W3CDTF">2012-02-21T01:58:00Z</dcterms:modified>
</cp:coreProperties>
</file>